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54" w:rsidRPr="00236B54" w:rsidRDefault="00236B54">
      <w:pPr>
        <w:rPr>
          <w:rFonts w:ascii="Verdana" w:hAnsi="Verdana" w:cs="Arial"/>
          <w:b/>
          <w:iCs/>
          <w:szCs w:val="24"/>
        </w:rPr>
      </w:pPr>
      <w:bookmarkStart w:id="0" w:name="_GoBack"/>
      <w:bookmarkEnd w:id="0"/>
      <w:r w:rsidRPr="00236B54">
        <w:rPr>
          <w:rFonts w:ascii="Verdana" w:hAnsi="Verdana" w:cs="Arial"/>
          <w:b/>
          <w:iCs/>
          <w:szCs w:val="24"/>
        </w:rPr>
        <w:t>Den korte version</w:t>
      </w:r>
      <w:r w:rsidR="00DE7122">
        <w:rPr>
          <w:rFonts w:ascii="Verdana" w:hAnsi="Verdana" w:cs="Arial"/>
          <w:b/>
          <w:iCs/>
          <w:szCs w:val="24"/>
        </w:rPr>
        <w:t xml:space="preserve"> af regn</w:t>
      </w:r>
      <w:r w:rsidR="003225DE">
        <w:rPr>
          <w:rFonts w:ascii="Verdana" w:hAnsi="Verdana" w:cs="Arial"/>
          <w:b/>
          <w:iCs/>
          <w:szCs w:val="24"/>
        </w:rPr>
        <w:t>skab</w:t>
      </w:r>
      <w:r w:rsidR="00DE7122">
        <w:rPr>
          <w:rFonts w:ascii="Verdana" w:hAnsi="Verdana" w:cs="Arial"/>
          <w:b/>
          <w:iCs/>
          <w:szCs w:val="24"/>
        </w:rPr>
        <w:t>s</w:t>
      </w:r>
      <w:r w:rsidR="003225DE">
        <w:rPr>
          <w:rFonts w:ascii="Verdana" w:hAnsi="Verdana" w:cs="Arial"/>
          <w:b/>
          <w:iCs/>
          <w:szCs w:val="24"/>
        </w:rPr>
        <w:t>aflæggelsen.</w:t>
      </w:r>
    </w:p>
    <w:p w:rsidR="00236B54" w:rsidRPr="00C71632" w:rsidRDefault="00236B54">
      <w:pPr>
        <w:rPr>
          <w:rFonts w:ascii="Verdana" w:hAnsi="Verdana" w:cs="Arial"/>
          <w:iCs/>
          <w:sz w:val="20"/>
        </w:rPr>
      </w:pPr>
    </w:p>
    <w:p w:rsidR="00236B54" w:rsidRDefault="00320CC0">
      <w:pPr>
        <w:rPr>
          <w:rFonts w:ascii="Verdana" w:hAnsi="Verdana" w:cs="Arial"/>
          <w:iCs/>
          <w:sz w:val="20"/>
        </w:rPr>
      </w:pPr>
      <w:r w:rsidRPr="00236B54">
        <w:rPr>
          <w:rFonts w:ascii="Verdana" w:hAnsi="Verdana" w:cs="Arial"/>
          <w:b/>
          <w:iCs/>
          <w:sz w:val="20"/>
        </w:rPr>
        <w:t>Året</w:t>
      </w:r>
      <w:r w:rsidR="00236B54" w:rsidRPr="00236B54">
        <w:rPr>
          <w:rFonts w:ascii="Verdana" w:hAnsi="Verdana" w:cs="Arial"/>
          <w:b/>
          <w:iCs/>
          <w:sz w:val="20"/>
        </w:rPr>
        <w:t>s</w:t>
      </w:r>
      <w:r w:rsidRPr="00236B54">
        <w:rPr>
          <w:rFonts w:ascii="Verdana" w:hAnsi="Verdana" w:cs="Arial"/>
          <w:b/>
          <w:iCs/>
          <w:sz w:val="20"/>
        </w:rPr>
        <w:t xml:space="preserve"> resultat</w:t>
      </w:r>
      <w:r w:rsidRPr="00320CC0">
        <w:rPr>
          <w:rFonts w:ascii="Verdana" w:hAnsi="Verdana" w:cs="Arial"/>
          <w:iCs/>
          <w:sz w:val="20"/>
        </w:rPr>
        <w:t xml:space="preserve"> </w:t>
      </w:r>
    </w:p>
    <w:p w:rsidR="00E11366" w:rsidRDefault="00236B54">
      <w:pPr>
        <w:rPr>
          <w:rFonts w:ascii="Verdana" w:hAnsi="Verdana" w:cs="Arial"/>
          <w:iCs/>
          <w:sz w:val="20"/>
        </w:rPr>
      </w:pPr>
      <w:r w:rsidRPr="00660D69">
        <w:rPr>
          <w:rFonts w:ascii="Verdana" w:hAnsi="Verdana" w:cs="Arial"/>
          <w:iCs/>
          <w:sz w:val="20"/>
        </w:rPr>
        <w:t xml:space="preserve">Det </w:t>
      </w:r>
      <w:r w:rsidR="00320CC0" w:rsidRPr="00660D69">
        <w:rPr>
          <w:rFonts w:ascii="Verdana" w:hAnsi="Verdana" w:cs="Arial"/>
          <w:iCs/>
          <w:sz w:val="20"/>
        </w:rPr>
        <w:t xml:space="preserve">blev </w:t>
      </w:r>
      <w:r w:rsidR="00540B9A" w:rsidRPr="00660D69">
        <w:rPr>
          <w:rFonts w:ascii="Verdana" w:hAnsi="Verdana" w:cs="Arial"/>
          <w:iCs/>
          <w:sz w:val="20"/>
        </w:rPr>
        <w:t xml:space="preserve">tilsyneladende </w:t>
      </w:r>
      <w:r w:rsidR="00E55402" w:rsidRPr="00660D69">
        <w:rPr>
          <w:rFonts w:ascii="Verdana" w:hAnsi="Verdana" w:cs="Arial"/>
          <w:iCs/>
          <w:sz w:val="20"/>
        </w:rPr>
        <w:t xml:space="preserve">et </w:t>
      </w:r>
      <w:r w:rsidR="00B803FD" w:rsidRPr="00660D69">
        <w:rPr>
          <w:rFonts w:ascii="Verdana" w:hAnsi="Verdana" w:cs="Arial"/>
          <w:iCs/>
          <w:sz w:val="20"/>
        </w:rPr>
        <w:t>overskud</w:t>
      </w:r>
      <w:r w:rsidR="00E55402" w:rsidRPr="00660D69">
        <w:rPr>
          <w:rFonts w:ascii="Verdana" w:hAnsi="Verdana" w:cs="Arial"/>
          <w:iCs/>
          <w:sz w:val="20"/>
        </w:rPr>
        <w:t xml:space="preserve"> på </w:t>
      </w:r>
      <w:r w:rsidR="00B803FD" w:rsidRPr="00660D69">
        <w:rPr>
          <w:rFonts w:ascii="Verdana" w:hAnsi="Verdana" w:cs="Arial"/>
          <w:iCs/>
          <w:sz w:val="20"/>
        </w:rPr>
        <w:t>60.011</w:t>
      </w:r>
      <w:r w:rsidR="002B7FAC" w:rsidRPr="00660D69">
        <w:rPr>
          <w:rFonts w:ascii="Verdana" w:hAnsi="Verdana" w:cs="Arial"/>
          <w:iCs/>
          <w:sz w:val="20"/>
        </w:rPr>
        <w:t xml:space="preserve"> </w:t>
      </w:r>
      <w:proofErr w:type="spellStart"/>
      <w:r w:rsidR="000F259A" w:rsidRPr="00660D69">
        <w:rPr>
          <w:rFonts w:ascii="Verdana" w:hAnsi="Verdana" w:cs="Arial"/>
          <w:iCs/>
          <w:sz w:val="20"/>
        </w:rPr>
        <w:t>kr</w:t>
      </w:r>
      <w:proofErr w:type="spellEnd"/>
      <w:r w:rsidR="00E11366" w:rsidRPr="00660D69">
        <w:rPr>
          <w:rFonts w:ascii="Verdana" w:hAnsi="Verdana" w:cs="Arial"/>
          <w:iCs/>
          <w:sz w:val="20"/>
        </w:rPr>
        <w:t xml:space="preserve">, </w:t>
      </w:r>
      <w:r w:rsidR="00540B9A" w:rsidRPr="00660D69">
        <w:rPr>
          <w:rFonts w:ascii="Verdana" w:hAnsi="Verdana" w:cs="Arial"/>
          <w:iCs/>
          <w:sz w:val="20"/>
        </w:rPr>
        <w:t>men da udgifterne til lovliggørelse af lejligh</w:t>
      </w:r>
      <w:r w:rsidR="00540B9A" w:rsidRPr="00660D69">
        <w:rPr>
          <w:rFonts w:ascii="Verdana" w:hAnsi="Verdana" w:cs="Arial"/>
          <w:iCs/>
          <w:sz w:val="20"/>
        </w:rPr>
        <w:t>e</w:t>
      </w:r>
      <w:r w:rsidR="00540B9A" w:rsidRPr="00660D69">
        <w:rPr>
          <w:rFonts w:ascii="Verdana" w:hAnsi="Verdana" w:cs="Arial"/>
          <w:iCs/>
          <w:sz w:val="20"/>
        </w:rPr>
        <w:t xml:space="preserve">derne på gården (23.056 </w:t>
      </w:r>
      <w:proofErr w:type="spellStart"/>
      <w:r w:rsidR="00540B9A" w:rsidRPr="00660D69">
        <w:rPr>
          <w:rFonts w:ascii="Verdana" w:hAnsi="Verdana" w:cs="Arial"/>
          <w:iCs/>
          <w:sz w:val="20"/>
        </w:rPr>
        <w:t>kr</w:t>
      </w:r>
      <w:proofErr w:type="spellEnd"/>
      <w:r w:rsidR="00540B9A" w:rsidRPr="00660D69">
        <w:rPr>
          <w:rFonts w:ascii="Verdana" w:hAnsi="Verdana" w:cs="Arial"/>
          <w:iCs/>
          <w:sz w:val="20"/>
        </w:rPr>
        <w:t xml:space="preserve">) fejlagtigt er konteret på 5-årsplanen og ikke på ”Gården: indvendig vedligeholdelse”, således som det blev vedtaget på fællesmødet i juni, er overskuddet </w:t>
      </w:r>
      <w:r w:rsidR="006D6052" w:rsidRPr="00660D69">
        <w:rPr>
          <w:rFonts w:ascii="Verdana" w:hAnsi="Verdana" w:cs="Arial"/>
          <w:iCs/>
          <w:sz w:val="20"/>
        </w:rPr>
        <w:t xml:space="preserve">’kun’ </w:t>
      </w:r>
      <w:r w:rsidR="00540B9A" w:rsidRPr="00660D69">
        <w:rPr>
          <w:rFonts w:ascii="Verdana" w:hAnsi="Verdana" w:cs="Arial"/>
          <w:iCs/>
          <w:sz w:val="20"/>
        </w:rPr>
        <w:t>36.955 kr.</w:t>
      </w:r>
      <w:r w:rsidR="00A57CE3">
        <w:rPr>
          <w:rFonts w:ascii="Verdana" w:hAnsi="Verdana" w:cs="Arial"/>
          <w:iCs/>
          <w:sz w:val="20"/>
        </w:rPr>
        <w:t xml:space="preserve"> </w:t>
      </w:r>
    </w:p>
    <w:p w:rsidR="00D6394B" w:rsidRDefault="008D57C3" w:rsidP="00B12203">
      <w:pPr>
        <w:rPr>
          <w:rFonts w:ascii="Verdana" w:hAnsi="Verdana" w:cs="Arial"/>
          <w:iCs/>
          <w:sz w:val="20"/>
        </w:rPr>
      </w:pPr>
      <w:r w:rsidRPr="00660D69">
        <w:rPr>
          <w:rFonts w:ascii="Verdana" w:hAnsi="Verdana" w:cs="Arial"/>
          <w:iCs/>
          <w:sz w:val="20"/>
        </w:rPr>
        <w:t>Årets positive</w:t>
      </w:r>
      <w:r w:rsidR="00E11366">
        <w:rPr>
          <w:rFonts w:ascii="Verdana" w:hAnsi="Verdana" w:cs="Arial"/>
          <w:iCs/>
          <w:sz w:val="20"/>
        </w:rPr>
        <w:t xml:space="preserve"> resultat skyldes </w:t>
      </w:r>
      <w:r w:rsidR="003A548E" w:rsidRPr="006E7343">
        <w:rPr>
          <w:rFonts w:ascii="Verdana" w:hAnsi="Verdana" w:cs="Arial"/>
          <w:iCs/>
          <w:sz w:val="20"/>
        </w:rPr>
        <w:t xml:space="preserve">de sædvanlige gynger og karruseller, hvor vi har holdt os under budget på </w:t>
      </w:r>
      <w:r w:rsidR="003225DE" w:rsidRPr="006E7343">
        <w:rPr>
          <w:rFonts w:ascii="Verdana" w:hAnsi="Verdana" w:cs="Arial"/>
          <w:iCs/>
          <w:sz w:val="20"/>
        </w:rPr>
        <w:t>de fleste hovedgrupper</w:t>
      </w:r>
      <w:r w:rsidR="00E11366">
        <w:rPr>
          <w:rFonts w:ascii="Verdana" w:hAnsi="Verdana" w:cs="Arial"/>
          <w:iCs/>
          <w:sz w:val="20"/>
        </w:rPr>
        <w:t>.</w:t>
      </w:r>
    </w:p>
    <w:p w:rsidR="00D6394B" w:rsidRDefault="00D6394B" w:rsidP="00B12203">
      <w:pPr>
        <w:rPr>
          <w:rFonts w:ascii="Verdana" w:hAnsi="Verdana" w:cs="Arial"/>
          <w:iCs/>
          <w:sz w:val="20"/>
        </w:rPr>
      </w:pPr>
    </w:p>
    <w:p w:rsidR="009F2C03" w:rsidRDefault="00D6394B" w:rsidP="00B12203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 xml:space="preserve">Det skal bemærkes, at vi i de </w:t>
      </w:r>
      <w:r w:rsidR="00E35F57">
        <w:rPr>
          <w:rFonts w:ascii="Verdana" w:hAnsi="Verdana" w:cs="Arial"/>
          <w:iCs/>
          <w:sz w:val="20"/>
        </w:rPr>
        <w:t>tre</w:t>
      </w:r>
      <w:r>
        <w:rPr>
          <w:rFonts w:ascii="Verdana" w:hAnsi="Verdana" w:cs="Arial"/>
          <w:iCs/>
          <w:sz w:val="20"/>
        </w:rPr>
        <w:t xml:space="preserve"> </w:t>
      </w:r>
      <w:r w:rsidR="00E11366">
        <w:rPr>
          <w:rFonts w:ascii="Verdana" w:hAnsi="Verdana" w:cs="Arial"/>
          <w:iCs/>
          <w:sz w:val="20"/>
        </w:rPr>
        <w:t>forgående</w:t>
      </w:r>
      <w:r>
        <w:rPr>
          <w:rFonts w:ascii="Verdana" w:hAnsi="Verdana" w:cs="Arial"/>
          <w:iCs/>
          <w:sz w:val="20"/>
        </w:rPr>
        <w:t xml:space="preserve"> år har haft et overskud på </w:t>
      </w:r>
      <w:r w:rsidR="00E35F57">
        <w:rPr>
          <w:rFonts w:ascii="Verdana" w:hAnsi="Verdana" w:cs="Arial"/>
          <w:iCs/>
          <w:sz w:val="20"/>
        </w:rPr>
        <w:t>samlet 95.</w:t>
      </w:r>
      <w:r>
        <w:rPr>
          <w:rFonts w:ascii="Verdana" w:hAnsi="Verdana" w:cs="Arial"/>
          <w:iCs/>
          <w:sz w:val="20"/>
        </w:rPr>
        <w:t xml:space="preserve">000 </w:t>
      </w:r>
      <w:proofErr w:type="spellStart"/>
      <w:r>
        <w:rPr>
          <w:rFonts w:ascii="Verdana" w:hAnsi="Verdana" w:cs="Arial"/>
          <w:iCs/>
          <w:sz w:val="20"/>
        </w:rPr>
        <w:t>kr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r w:rsidR="00DC65CE">
        <w:rPr>
          <w:rFonts w:ascii="Verdana" w:hAnsi="Verdana" w:cs="Arial"/>
          <w:iCs/>
          <w:sz w:val="20"/>
        </w:rPr>
        <w:t>på Gå</w:t>
      </w:r>
      <w:r w:rsidR="00DC65CE">
        <w:rPr>
          <w:rFonts w:ascii="Verdana" w:hAnsi="Verdana" w:cs="Arial"/>
          <w:iCs/>
          <w:sz w:val="20"/>
        </w:rPr>
        <w:t>r</w:t>
      </w:r>
      <w:r w:rsidR="00DC65CE">
        <w:rPr>
          <w:rFonts w:ascii="Verdana" w:hAnsi="Verdana" w:cs="Arial"/>
          <w:iCs/>
          <w:sz w:val="20"/>
        </w:rPr>
        <w:t>den</w:t>
      </w:r>
      <w:r>
        <w:rPr>
          <w:rFonts w:ascii="Verdana" w:hAnsi="Verdana" w:cs="Arial"/>
          <w:iCs/>
          <w:sz w:val="20"/>
        </w:rPr>
        <w:t>, som er brugt til at reducere/holde GEF i ro. Det er i princippet</w:t>
      </w:r>
      <w:r w:rsidR="00DC65CE">
        <w:rPr>
          <w:rFonts w:ascii="Verdana" w:hAnsi="Verdana" w:cs="Arial"/>
          <w:iCs/>
          <w:sz w:val="20"/>
        </w:rPr>
        <w:t xml:space="preserve"> usundt, hvorfor Gården vil bliv</w:t>
      </w:r>
      <w:r>
        <w:rPr>
          <w:rFonts w:ascii="Verdana" w:hAnsi="Verdana" w:cs="Arial"/>
          <w:iCs/>
          <w:sz w:val="20"/>
        </w:rPr>
        <w:t>e udski</w:t>
      </w:r>
      <w:r w:rsidR="00DC65CE">
        <w:rPr>
          <w:rFonts w:ascii="Verdana" w:hAnsi="Verdana" w:cs="Arial"/>
          <w:iCs/>
          <w:sz w:val="20"/>
        </w:rPr>
        <w:t>l</w:t>
      </w:r>
      <w:r>
        <w:rPr>
          <w:rFonts w:ascii="Verdana" w:hAnsi="Verdana" w:cs="Arial"/>
          <w:iCs/>
          <w:sz w:val="20"/>
        </w:rPr>
        <w:t>t i en Cigarkasse med tilhørende balancekonto, dersom vi beslutter ikke at sælge Gå</w:t>
      </w:r>
      <w:r>
        <w:rPr>
          <w:rFonts w:ascii="Verdana" w:hAnsi="Verdana" w:cs="Arial"/>
          <w:iCs/>
          <w:sz w:val="20"/>
        </w:rPr>
        <w:t>r</w:t>
      </w:r>
      <w:r>
        <w:rPr>
          <w:rFonts w:ascii="Verdana" w:hAnsi="Verdana" w:cs="Arial"/>
          <w:iCs/>
          <w:sz w:val="20"/>
        </w:rPr>
        <w:t>den. På den måde vil overskud et år gemmes til der kommer store regninger, som f.eks. van</w:t>
      </w:r>
      <w:r>
        <w:rPr>
          <w:rFonts w:ascii="Verdana" w:hAnsi="Verdana" w:cs="Arial"/>
          <w:iCs/>
          <w:sz w:val="20"/>
        </w:rPr>
        <w:t>d</w:t>
      </w:r>
      <w:r>
        <w:rPr>
          <w:rFonts w:ascii="Verdana" w:hAnsi="Verdana" w:cs="Arial"/>
          <w:iCs/>
          <w:sz w:val="20"/>
        </w:rPr>
        <w:t>skaden.</w:t>
      </w:r>
    </w:p>
    <w:p w:rsidR="001E67F3" w:rsidRDefault="001E67F3" w:rsidP="00B12203">
      <w:pPr>
        <w:rPr>
          <w:rFonts w:ascii="Verdana" w:hAnsi="Verdana" w:cs="Arial"/>
          <w:iCs/>
          <w:sz w:val="20"/>
        </w:rPr>
      </w:pPr>
    </w:p>
    <w:p w:rsidR="001E67F3" w:rsidRDefault="001E67F3" w:rsidP="00B12203">
      <w:pPr>
        <w:rPr>
          <w:rFonts w:ascii="Verdana" w:hAnsi="Verdana" w:cs="Arial"/>
          <w:iCs/>
          <w:sz w:val="20"/>
        </w:rPr>
      </w:pPr>
      <w:proofErr w:type="spellStart"/>
      <w:r>
        <w:rPr>
          <w:rFonts w:ascii="Verdana" w:hAnsi="Verdana" w:cs="Arial"/>
          <w:iCs/>
          <w:sz w:val="20"/>
        </w:rPr>
        <w:t>Jf</w:t>
      </w:r>
      <w:proofErr w:type="spellEnd"/>
      <w:r>
        <w:rPr>
          <w:rFonts w:ascii="Verdana" w:hAnsi="Verdana" w:cs="Arial"/>
          <w:iCs/>
          <w:sz w:val="20"/>
        </w:rPr>
        <w:t xml:space="preserve"> beslutningen på fællesmødet den 27. marts 2014 bruges årets overskud til konsolidering af v</w:t>
      </w:r>
      <w:r>
        <w:rPr>
          <w:rFonts w:ascii="Verdana" w:hAnsi="Verdana" w:cs="Arial"/>
          <w:iCs/>
          <w:sz w:val="20"/>
        </w:rPr>
        <w:t>o</w:t>
      </w:r>
      <w:r>
        <w:rPr>
          <w:rFonts w:ascii="Verdana" w:hAnsi="Verdana" w:cs="Arial"/>
          <w:iCs/>
          <w:sz w:val="20"/>
        </w:rPr>
        <w:t>res fælles økonomi.</w:t>
      </w:r>
      <w:r w:rsidR="008D57C3">
        <w:rPr>
          <w:rFonts w:ascii="Verdana" w:hAnsi="Verdana" w:cs="Arial"/>
          <w:iCs/>
          <w:sz w:val="20"/>
        </w:rPr>
        <w:t xml:space="preserve"> </w:t>
      </w:r>
      <w:r w:rsidR="008D57C3" w:rsidRPr="00660D69">
        <w:rPr>
          <w:rFonts w:ascii="Verdana" w:hAnsi="Verdana" w:cs="Arial"/>
          <w:iCs/>
          <w:sz w:val="20"/>
        </w:rPr>
        <w:t xml:space="preserve">Det er herfra de ovennævnte 23.056 </w:t>
      </w:r>
      <w:proofErr w:type="spellStart"/>
      <w:r w:rsidR="008D57C3" w:rsidRPr="00660D69">
        <w:rPr>
          <w:rFonts w:ascii="Verdana" w:hAnsi="Verdana" w:cs="Arial"/>
          <w:iCs/>
          <w:sz w:val="20"/>
        </w:rPr>
        <w:t>kr</w:t>
      </w:r>
      <w:proofErr w:type="spellEnd"/>
      <w:r w:rsidR="008D57C3" w:rsidRPr="00660D69">
        <w:rPr>
          <w:rFonts w:ascii="Verdana" w:hAnsi="Verdana" w:cs="Arial"/>
          <w:iCs/>
          <w:sz w:val="20"/>
        </w:rPr>
        <w:t xml:space="preserve"> tages for at rette op på fejlkonteri</w:t>
      </w:r>
      <w:r w:rsidR="008D57C3" w:rsidRPr="00660D69">
        <w:rPr>
          <w:rFonts w:ascii="Verdana" w:hAnsi="Verdana" w:cs="Arial"/>
          <w:iCs/>
          <w:sz w:val="20"/>
        </w:rPr>
        <w:t>n</w:t>
      </w:r>
      <w:r w:rsidR="008D57C3" w:rsidRPr="00660D69">
        <w:rPr>
          <w:rFonts w:ascii="Verdana" w:hAnsi="Verdana" w:cs="Arial"/>
          <w:iCs/>
          <w:sz w:val="20"/>
        </w:rPr>
        <w:t>gen.</w:t>
      </w:r>
    </w:p>
    <w:p w:rsidR="009F2C03" w:rsidRDefault="009F2C03" w:rsidP="00B12203">
      <w:pPr>
        <w:rPr>
          <w:rFonts w:ascii="Verdana" w:hAnsi="Verdana" w:cs="Arial"/>
          <w:iCs/>
          <w:sz w:val="20"/>
        </w:rPr>
      </w:pPr>
    </w:p>
    <w:p w:rsidR="00B12203" w:rsidRPr="009F2C03" w:rsidRDefault="00D91549" w:rsidP="009F2C03">
      <w:pPr>
        <w:rPr>
          <w:rFonts w:ascii="Verdana" w:hAnsi="Verdana" w:cs="Arial"/>
          <w:iCs/>
          <w:sz w:val="20"/>
        </w:rPr>
      </w:pPr>
      <w:r w:rsidRPr="009F2C03">
        <w:rPr>
          <w:rFonts w:ascii="Verdana" w:hAnsi="Verdana" w:cs="Arial"/>
          <w:iCs/>
          <w:sz w:val="20"/>
        </w:rPr>
        <w:br/>
      </w:r>
    </w:p>
    <w:p w:rsidR="00EE69B5" w:rsidRPr="00EE69B5" w:rsidRDefault="00301C26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/>
      </w:r>
      <w:r w:rsidR="00D531AB">
        <w:rPr>
          <w:rFonts w:ascii="Verdana" w:hAnsi="Verdana" w:cs="Arial"/>
          <w:iCs/>
          <w:sz w:val="20"/>
        </w:rPr>
        <w:br/>
      </w:r>
    </w:p>
    <w:p w:rsidR="007A4AD0" w:rsidRPr="008B623B" w:rsidRDefault="00236B54">
      <w:pPr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br w:type="page"/>
      </w:r>
      <w:r w:rsidR="008B623B" w:rsidRPr="008B623B">
        <w:rPr>
          <w:rFonts w:ascii="Verdana" w:hAnsi="Verdana" w:cs="Arial"/>
          <w:b/>
          <w:iCs/>
          <w:szCs w:val="24"/>
        </w:rPr>
        <w:lastRenderedPageBreak/>
        <w:t>Den mere detaljerede version</w:t>
      </w:r>
    </w:p>
    <w:p w:rsidR="008B623B" w:rsidRPr="008B623B" w:rsidRDefault="008B623B">
      <w:pPr>
        <w:rPr>
          <w:rFonts w:ascii="Verdana" w:hAnsi="Verdana" w:cs="Arial"/>
          <w:b/>
          <w:iCs/>
          <w:szCs w:val="24"/>
        </w:rPr>
      </w:pPr>
    </w:p>
    <w:p w:rsidR="00FD6160" w:rsidRPr="00320CC0" w:rsidRDefault="002D5DA6">
      <w:p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iCs/>
          <w:sz w:val="20"/>
        </w:rPr>
        <w:t>Driftsr</w:t>
      </w:r>
      <w:r w:rsidR="00FD6160" w:rsidRPr="00320CC0">
        <w:rPr>
          <w:rFonts w:ascii="Verdana" w:hAnsi="Verdana" w:cs="Arial"/>
          <w:iCs/>
          <w:sz w:val="20"/>
        </w:rPr>
        <w:t>egnskabet er</w:t>
      </w:r>
      <w:r w:rsidR="00A36128" w:rsidRPr="00320CC0">
        <w:rPr>
          <w:rFonts w:ascii="Verdana" w:hAnsi="Verdana" w:cs="Arial"/>
          <w:iCs/>
          <w:sz w:val="20"/>
        </w:rPr>
        <w:t xml:space="preserve"> som sidste år </w:t>
      </w:r>
      <w:r w:rsidR="00FD6160" w:rsidRPr="00320CC0">
        <w:rPr>
          <w:rFonts w:ascii="Verdana" w:hAnsi="Verdana" w:cs="Arial"/>
          <w:iCs/>
          <w:sz w:val="20"/>
        </w:rPr>
        <w:t xml:space="preserve">opdelt i </w:t>
      </w:r>
      <w:r w:rsidR="00320CC0" w:rsidRPr="00320CC0">
        <w:rPr>
          <w:rFonts w:ascii="Verdana" w:hAnsi="Verdana" w:cs="Arial"/>
          <w:iCs/>
          <w:sz w:val="20"/>
        </w:rPr>
        <w:t>tre</w:t>
      </w:r>
      <w:r w:rsidR="00FD6160" w:rsidRPr="00320CC0">
        <w:rPr>
          <w:rFonts w:ascii="Verdana" w:hAnsi="Verdana" w:cs="Arial"/>
          <w:iCs/>
          <w:sz w:val="20"/>
        </w:rPr>
        <w:t xml:space="preserve"> kategorier:</w:t>
      </w:r>
    </w:p>
    <w:p w:rsidR="00FD6160" w:rsidRPr="00320CC0" w:rsidRDefault="00FD6160">
      <w:pPr>
        <w:ind w:left="360"/>
        <w:rPr>
          <w:rFonts w:ascii="Verdana" w:hAnsi="Verdana" w:cs="Arial"/>
          <w:iCs/>
          <w:sz w:val="20"/>
        </w:rPr>
      </w:pPr>
    </w:p>
    <w:p w:rsidR="001609B9" w:rsidRPr="00320CC0" w:rsidRDefault="001609B9" w:rsidP="00120C4F">
      <w:pPr>
        <w:numPr>
          <w:ilvl w:val="0"/>
          <w:numId w:val="18"/>
        </w:numPr>
        <w:rPr>
          <w:rFonts w:ascii="Verdana" w:hAnsi="Verdana"/>
        </w:rPr>
      </w:pPr>
      <w:r w:rsidRPr="00320CC0">
        <w:rPr>
          <w:rFonts w:ascii="Verdana" w:hAnsi="Verdana" w:cs="Arial"/>
          <w:b/>
          <w:bCs/>
          <w:iCs/>
          <w:sz w:val="20"/>
        </w:rPr>
        <w:t>De variable</w:t>
      </w:r>
      <w:r w:rsidR="00320CC0" w:rsidRPr="00320CC0">
        <w:rPr>
          <w:rFonts w:ascii="Verdana" w:hAnsi="Verdana" w:cs="Arial"/>
          <w:b/>
          <w:bCs/>
          <w:iCs/>
          <w:sz w:val="20"/>
        </w:rPr>
        <w:br/>
      </w:r>
      <w:r w:rsidRPr="00320CC0">
        <w:rPr>
          <w:rFonts w:ascii="Verdana" w:hAnsi="Verdana" w:cs="Arial"/>
          <w:iCs/>
          <w:sz w:val="20"/>
        </w:rPr>
        <w:t xml:space="preserve">De fælles udgifter, som danner ramme for fælles aktiviteter og vedligehold af vores fælles ejendom osv. </w:t>
      </w:r>
    </w:p>
    <w:p w:rsidR="001609B9" w:rsidRPr="00320CC0" w:rsidRDefault="001609B9">
      <w:pPr>
        <w:rPr>
          <w:rFonts w:ascii="Verdana" w:hAnsi="Verdana" w:cs="Arial"/>
          <w:b/>
          <w:bCs/>
          <w:iCs/>
          <w:sz w:val="20"/>
        </w:rPr>
      </w:pPr>
    </w:p>
    <w:p w:rsidR="00FD6160" w:rsidRPr="00320CC0" w:rsidRDefault="00FD6160" w:rsidP="00120C4F">
      <w:pPr>
        <w:numPr>
          <w:ilvl w:val="0"/>
          <w:numId w:val="18"/>
        </w:num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b/>
          <w:bCs/>
          <w:iCs/>
          <w:sz w:val="20"/>
        </w:rPr>
        <w:t>De faste og forbrugsrelaterede</w:t>
      </w:r>
      <w:r w:rsidR="00320CC0" w:rsidRPr="00320CC0">
        <w:rPr>
          <w:rFonts w:ascii="Verdana" w:hAnsi="Verdana" w:cs="Arial"/>
          <w:b/>
          <w:bCs/>
          <w:iCs/>
          <w:sz w:val="20"/>
        </w:rPr>
        <w:br/>
      </w:r>
      <w:r w:rsidRPr="00320CC0">
        <w:rPr>
          <w:rFonts w:ascii="Verdana" w:hAnsi="Verdana" w:cs="Arial"/>
          <w:iCs/>
          <w:sz w:val="20"/>
        </w:rPr>
        <w:t>De fælles udgifter, som vi ikke umidd</w:t>
      </w:r>
      <w:r w:rsidR="002C01C7">
        <w:rPr>
          <w:rFonts w:ascii="Verdana" w:hAnsi="Verdana" w:cs="Arial"/>
          <w:iCs/>
          <w:sz w:val="20"/>
        </w:rPr>
        <w:t>elbart kan ændre</w:t>
      </w:r>
      <w:r w:rsidR="00B06097">
        <w:rPr>
          <w:rFonts w:ascii="Verdana" w:hAnsi="Verdana" w:cs="Arial"/>
          <w:iCs/>
          <w:sz w:val="20"/>
        </w:rPr>
        <w:t>.</w:t>
      </w:r>
      <w:r w:rsidRPr="00320CC0">
        <w:rPr>
          <w:rFonts w:ascii="Verdana" w:hAnsi="Verdana" w:cs="Arial"/>
          <w:iCs/>
          <w:sz w:val="20"/>
        </w:rPr>
        <w:t xml:space="preserve"> </w:t>
      </w:r>
    </w:p>
    <w:p w:rsidR="00CB3EC0" w:rsidRPr="00320CC0" w:rsidRDefault="00CB3EC0">
      <w:pPr>
        <w:rPr>
          <w:rFonts w:ascii="Verdana" w:hAnsi="Verdana"/>
          <w:iCs/>
          <w:sz w:val="20"/>
        </w:rPr>
      </w:pPr>
    </w:p>
    <w:p w:rsidR="00FD6160" w:rsidRPr="00320CC0" w:rsidRDefault="002D5DA6" w:rsidP="00120C4F">
      <w:pPr>
        <w:numPr>
          <w:ilvl w:val="0"/>
          <w:numId w:val="18"/>
        </w:numPr>
        <w:rPr>
          <w:rFonts w:ascii="Verdana" w:hAnsi="Verdana" w:cs="Arial"/>
          <w:iCs/>
          <w:sz w:val="20"/>
        </w:rPr>
      </w:pPr>
      <w:r w:rsidRPr="00320CC0">
        <w:rPr>
          <w:rFonts w:ascii="Verdana" w:hAnsi="Verdana" w:cs="Arial"/>
          <w:b/>
          <w:iCs/>
          <w:sz w:val="20"/>
        </w:rPr>
        <w:t>Cigarkasser</w:t>
      </w:r>
      <w:r w:rsidR="00320CC0" w:rsidRPr="00320CC0">
        <w:rPr>
          <w:rFonts w:ascii="Verdana" w:hAnsi="Verdana" w:cs="Arial"/>
          <w:b/>
          <w:iCs/>
          <w:sz w:val="20"/>
        </w:rPr>
        <w:t>ne</w:t>
      </w:r>
      <w:r w:rsidR="00320CC0" w:rsidRPr="00320CC0">
        <w:rPr>
          <w:rFonts w:ascii="Verdana" w:hAnsi="Verdana" w:cs="Arial"/>
          <w:b/>
          <w:iCs/>
          <w:sz w:val="20"/>
        </w:rPr>
        <w:br/>
      </w:r>
      <w:r w:rsidR="00320CC0" w:rsidRPr="00320CC0">
        <w:rPr>
          <w:rFonts w:ascii="Verdana" w:hAnsi="Verdana" w:cs="Arial"/>
          <w:iCs/>
          <w:sz w:val="20"/>
        </w:rPr>
        <w:t>D</w:t>
      </w:r>
      <w:r w:rsidR="00FD6160" w:rsidRPr="00320CC0">
        <w:rPr>
          <w:rFonts w:ascii="Verdana" w:hAnsi="Verdana" w:cs="Arial"/>
          <w:iCs/>
          <w:sz w:val="20"/>
        </w:rPr>
        <w:t xml:space="preserve">e udgifter, der vedrører husene privat, afregnes i selvstændige regnskaber. </w:t>
      </w:r>
      <w:r w:rsidR="001609B9" w:rsidRPr="00320CC0">
        <w:rPr>
          <w:rFonts w:ascii="Verdana" w:hAnsi="Verdana" w:cs="Arial"/>
          <w:iCs/>
          <w:sz w:val="20"/>
        </w:rPr>
        <w:t>For disse u</w:t>
      </w:r>
      <w:r w:rsidR="001609B9" w:rsidRPr="00320CC0">
        <w:rPr>
          <w:rFonts w:ascii="Verdana" w:hAnsi="Verdana" w:cs="Arial"/>
          <w:iCs/>
          <w:sz w:val="20"/>
        </w:rPr>
        <w:t>d</w:t>
      </w:r>
      <w:r w:rsidR="001609B9" w:rsidRPr="00320CC0">
        <w:rPr>
          <w:rFonts w:ascii="Verdana" w:hAnsi="Verdana" w:cs="Arial"/>
          <w:iCs/>
          <w:sz w:val="20"/>
        </w:rPr>
        <w:t>gifter gælder det, at evt. differencer opkræves di</w:t>
      </w:r>
      <w:r w:rsidR="00320CC0" w:rsidRPr="00320CC0">
        <w:rPr>
          <w:rFonts w:ascii="Verdana" w:hAnsi="Verdana" w:cs="Arial"/>
          <w:iCs/>
          <w:sz w:val="20"/>
        </w:rPr>
        <w:t>rekte som en årlig regulering beregnet og styret i separate regneark.</w:t>
      </w:r>
      <w:r w:rsidR="005B0C84">
        <w:rPr>
          <w:rFonts w:ascii="Verdana" w:hAnsi="Verdana" w:cs="Arial"/>
          <w:iCs/>
          <w:sz w:val="20"/>
        </w:rPr>
        <w:t xml:space="preserve"> Alt +/- </w:t>
      </w:r>
      <w:r w:rsidR="000735D2">
        <w:rPr>
          <w:rFonts w:ascii="Verdana" w:hAnsi="Verdana" w:cs="Arial"/>
          <w:iCs/>
          <w:sz w:val="20"/>
        </w:rPr>
        <w:t>2</w:t>
      </w:r>
      <w:r w:rsidR="005B0C84">
        <w:rPr>
          <w:rFonts w:ascii="Verdana" w:hAnsi="Verdana" w:cs="Arial"/>
          <w:iCs/>
          <w:sz w:val="20"/>
        </w:rPr>
        <w:t xml:space="preserve">00 betragtes som 0, da det svarer til </w:t>
      </w:r>
      <w:r w:rsidR="002C01C7">
        <w:rPr>
          <w:rFonts w:ascii="Verdana" w:hAnsi="Verdana" w:cs="Arial"/>
          <w:iCs/>
          <w:sz w:val="20"/>
        </w:rPr>
        <w:t>øre</w:t>
      </w:r>
      <w:r w:rsidR="005B0C84">
        <w:rPr>
          <w:rFonts w:ascii="Verdana" w:hAnsi="Verdana" w:cs="Arial"/>
          <w:iCs/>
          <w:sz w:val="20"/>
        </w:rPr>
        <w:t>afrunding</w:t>
      </w:r>
      <w:r w:rsidR="002C01C7">
        <w:rPr>
          <w:rFonts w:ascii="Verdana" w:hAnsi="Verdana" w:cs="Arial"/>
          <w:iCs/>
          <w:sz w:val="20"/>
        </w:rPr>
        <w:t>en</w:t>
      </w:r>
      <w:r w:rsidR="005B0C84">
        <w:rPr>
          <w:rFonts w:ascii="Verdana" w:hAnsi="Verdana" w:cs="Arial"/>
          <w:iCs/>
          <w:sz w:val="20"/>
        </w:rPr>
        <w:t>.</w:t>
      </w:r>
    </w:p>
    <w:p w:rsidR="00AA3566" w:rsidRPr="007A4AD0" w:rsidRDefault="00AA3566">
      <w:pPr>
        <w:rPr>
          <w:rFonts w:ascii="Verdana" w:hAnsi="Verdana" w:cs="Arial"/>
          <w:iCs/>
          <w:sz w:val="20"/>
        </w:rPr>
      </w:pPr>
    </w:p>
    <w:p w:rsidR="007A4AD0" w:rsidRDefault="007A4AD0">
      <w:pPr>
        <w:rPr>
          <w:rFonts w:ascii="Verdana" w:hAnsi="Verdana" w:cs="Arial"/>
          <w:iCs/>
          <w:sz w:val="20"/>
        </w:rPr>
      </w:pPr>
    </w:p>
    <w:p w:rsidR="007A4AD0" w:rsidRPr="007A4AD0" w:rsidRDefault="007A4AD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De detaljerede noter til året regnskab er som følger:</w:t>
      </w:r>
    </w:p>
    <w:p w:rsidR="007A4AD0" w:rsidRDefault="007A4AD0">
      <w:pPr>
        <w:rPr>
          <w:rFonts w:ascii="Verdana" w:hAnsi="Verdana" w:cs="Arial"/>
          <w:iCs/>
          <w:sz w:val="20"/>
        </w:rPr>
      </w:pPr>
    </w:p>
    <w:p w:rsidR="0003611C" w:rsidRDefault="009702D0" w:rsidP="00120C4F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GEF lejerne</w:t>
      </w:r>
      <w:r w:rsidR="00DB4F7D">
        <w:rPr>
          <w:rFonts w:ascii="Verdana" w:hAnsi="Verdana" w:cs="Arial"/>
          <w:b/>
          <w:iCs/>
          <w:szCs w:val="24"/>
        </w:rPr>
        <w:br/>
      </w:r>
      <w:r w:rsidR="00A57CE3">
        <w:rPr>
          <w:rFonts w:ascii="Verdana" w:hAnsi="Verdana" w:cs="Arial"/>
          <w:iCs/>
          <w:sz w:val="20"/>
        </w:rPr>
        <w:t>Da vi har udlejet Hus 26A</w:t>
      </w:r>
      <w:r>
        <w:rPr>
          <w:rFonts w:ascii="Verdana" w:hAnsi="Verdana" w:cs="Arial"/>
          <w:iCs/>
          <w:sz w:val="20"/>
        </w:rPr>
        <w:t xml:space="preserve"> tre måneder mindre end budgetteret mangler vi indtægten.</w:t>
      </w:r>
      <w:r w:rsidR="0003611C">
        <w:rPr>
          <w:rFonts w:ascii="Verdana" w:hAnsi="Verdana" w:cs="Arial"/>
          <w:iCs/>
          <w:sz w:val="20"/>
        </w:rPr>
        <w:t xml:space="preserve"> </w:t>
      </w:r>
      <w:r w:rsidR="0003611C">
        <w:rPr>
          <w:rFonts w:ascii="Verdana" w:hAnsi="Verdana" w:cs="Arial"/>
          <w:iCs/>
          <w:sz w:val="20"/>
        </w:rPr>
        <w:br/>
      </w:r>
    </w:p>
    <w:p w:rsidR="00DB4F7D" w:rsidRPr="0039645D" w:rsidRDefault="0003611C" w:rsidP="0039645D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03611C">
        <w:rPr>
          <w:rFonts w:ascii="Verdana" w:hAnsi="Verdana" w:cs="Arial"/>
          <w:b/>
          <w:iCs/>
          <w:szCs w:val="24"/>
        </w:rPr>
        <w:t>Indvendig vedligeholdelse af Fælleshuset</w:t>
      </w:r>
      <w:r>
        <w:rPr>
          <w:rFonts w:ascii="Verdana" w:hAnsi="Verdana" w:cs="Arial"/>
          <w:iCs/>
          <w:sz w:val="20"/>
        </w:rPr>
        <w:br/>
        <w:t xml:space="preserve">Vi havde </w:t>
      </w:r>
      <w:r w:rsidR="0039645D">
        <w:rPr>
          <w:rFonts w:ascii="Verdana" w:hAnsi="Verdana" w:cs="Arial"/>
          <w:iCs/>
          <w:sz w:val="20"/>
        </w:rPr>
        <w:t xml:space="preserve">ikke </w:t>
      </w:r>
      <w:r>
        <w:rPr>
          <w:rFonts w:ascii="Verdana" w:hAnsi="Verdana" w:cs="Arial"/>
          <w:iCs/>
          <w:sz w:val="20"/>
        </w:rPr>
        <w:t xml:space="preserve">budgetteret med </w:t>
      </w:r>
      <w:r w:rsidR="0039645D">
        <w:rPr>
          <w:rFonts w:ascii="Verdana" w:hAnsi="Verdana" w:cs="Arial"/>
          <w:iCs/>
          <w:sz w:val="20"/>
        </w:rPr>
        <w:t xml:space="preserve">penge til </w:t>
      </w:r>
      <w:r>
        <w:rPr>
          <w:rFonts w:ascii="Verdana" w:hAnsi="Verdana" w:cs="Arial"/>
          <w:iCs/>
          <w:sz w:val="20"/>
        </w:rPr>
        <w:t>istandsættelse af gulvet i Fælleshuset, hvilket vi har fået udført</w:t>
      </w:r>
      <w:r w:rsidR="0039645D">
        <w:rPr>
          <w:rFonts w:ascii="Verdana" w:hAnsi="Verdana" w:cs="Arial"/>
          <w:iCs/>
          <w:sz w:val="20"/>
        </w:rPr>
        <w:t xml:space="preserve"> for i alt 44.600 kr</w:t>
      </w:r>
      <w:r>
        <w:rPr>
          <w:rFonts w:ascii="Verdana" w:hAnsi="Verdana" w:cs="Arial"/>
          <w:iCs/>
          <w:sz w:val="20"/>
        </w:rPr>
        <w:t>.</w:t>
      </w:r>
      <w:r w:rsidR="00306BF3" w:rsidRPr="0039645D">
        <w:rPr>
          <w:rFonts w:ascii="Verdana" w:hAnsi="Verdana" w:cs="Arial"/>
          <w:iCs/>
          <w:sz w:val="20"/>
        </w:rPr>
        <w:br/>
      </w:r>
    </w:p>
    <w:p w:rsidR="00B803FD" w:rsidRDefault="00A06FD5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706517">
        <w:rPr>
          <w:rFonts w:ascii="Verdana" w:hAnsi="Verdana" w:cs="Arial"/>
          <w:b/>
          <w:iCs/>
          <w:szCs w:val="24"/>
        </w:rPr>
        <w:fldChar w:fldCharType="begin"/>
      </w:r>
      <w:r w:rsidR="00DB4F7D" w:rsidRPr="00706517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budget!R25C1" \a \f 4 \r </w:instrText>
      </w:r>
      <w:r w:rsidR="00706517">
        <w:rPr>
          <w:rFonts w:ascii="Verdana" w:hAnsi="Verdana" w:cs="Arial"/>
          <w:b/>
          <w:iCs/>
          <w:szCs w:val="24"/>
        </w:rPr>
        <w:instrText xml:space="preserve"> \* MERGEFORMAT </w:instrText>
      </w:r>
      <w:r w:rsidRPr="00706517">
        <w:rPr>
          <w:rFonts w:ascii="Verdana" w:hAnsi="Verdana" w:cs="Arial"/>
          <w:b/>
          <w:iCs/>
          <w:szCs w:val="24"/>
        </w:rPr>
        <w:fldChar w:fldCharType="separate"/>
      </w:r>
      <w:r w:rsidR="006E7343" w:rsidRPr="006E7343">
        <w:rPr>
          <w:rFonts w:ascii="Verdana" w:hAnsi="Verdana" w:cs="Arial"/>
          <w:b/>
          <w:iCs/>
          <w:szCs w:val="24"/>
        </w:rPr>
        <w:t>Snerydning</w:t>
      </w:r>
      <w:r w:rsidRPr="00706517">
        <w:rPr>
          <w:rFonts w:ascii="Verdana" w:hAnsi="Verdana" w:cs="Arial"/>
          <w:b/>
          <w:iCs/>
          <w:szCs w:val="24"/>
        </w:rPr>
        <w:fldChar w:fldCharType="end"/>
      </w:r>
      <w:r w:rsidR="00DB4F7D" w:rsidRPr="00706517">
        <w:rPr>
          <w:rFonts w:ascii="Verdana" w:hAnsi="Verdana" w:cs="Arial"/>
          <w:b/>
          <w:iCs/>
          <w:szCs w:val="24"/>
        </w:rPr>
        <w:br/>
      </w:r>
      <w:r w:rsidR="00DB4F7D">
        <w:rPr>
          <w:rFonts w:ascii="Verdana" w:hAnsi="Verdana" w:cs="Arial"/>
          <w:iCs/>
          <w:sz w:val="20"/>
        </w:rPr>
        <w:t>Da vi ikke har modtaget nog</w:t>
      </w:r>
      <w:r w:rsidR="00FA31E3">
        <w:rPr>
          <w:rFonts w:ascii="Verdana" w:hAnsi="Verdana" w:cs="Arial"/>
          <w:iCs/>
          <w:sz w:val="20"/>
        </w:rPr>
        <w:t xml:space="preserve">en regning for snerydning i </w:t>
      </w:r>
      <w:r w:rsidR="009702D0">
        <w:rPr>
          <w:rFonts w:ascii="Verdana" w:hAnsi="Verdana" w:cs="Arial"/>
          <w:iCs/>
          <w:sz w:val="20"/>
        </w:rPr>
        <w:t xml:space="preserve">hverken </w:t>
      </w:r>
      <w:r w:rsidR="00FA31E3">
        <w:rPr>
          <w:rFonts w:ascii="Verdana" w:hAnsi="Verdana" w:cs="Arial"/>
          <w:iCs/>
          <w:sz w:val="20"/>
        </w:rPr>
        <w:t>2013</w:t>
      </w:r>
      <w:r w:rsidR="00DB4F7D">
        <w:rPr>
          <w:rFonts w:ascii="Verdana" w:hAnsi="Verdana" w:cs="Arial"/>
          <w:iCs/>
          <w:sz w:val="20"/>
        </w:rPr>
        <w:t xml:space="preserve"> </w:t>
      </w:r>
      <w:r w:rsidR="009702D0">
        <w:rPr>
          <w:rFonts w:ascii="Verdana" w:hAnsi="Verdana" w:cs="Arial"/>
          <w:iCs/>
          <w:sz w:val="20"/>
        </w:rPr>
        <w:t>eller 2014</w:t>
      </w:r>
      <w:r w:rsidR="00A57CE3">
        <w:rPr>
          <w:rFonts w:ascii="Verdana" w:hAnsi="Verdana" w:cs="Arial"/>
          <w:iCs/>
          <w:sz w:val="20"/>
        </w:rPr>
        <w:t>,</w:t>
      </w:r>
      <w:r w:rsidR="009702D0">
        <w:rPr>
          <w:rFonts w:ascii="Verdana" w:hAnsi="Verdana" w:cs="Arial"/>
          <w:iCs/>
          <w:sz w:val="20"/>
        </w:rPr>
        <w:t xml:space="preserve"> har vi afsat 21.000 </w:t>
      </w:r>
      <w:proofErr w:type="spellStart"/>
      <w:r w:rsidR="009702D0">
        <w:rPr>
          <w:rFonts w:ascii="Verdana" w:hAnsi="Verdana" w:cs="Arial"/>
          <w:iCs/>
          <w:sz w:val="20"/>
        </w:rPr>
        <w:t>kr</w:t>
      </w:r>
      <w:proofErr w:type="spellEnd"/>
      <w:r w:rsidR="009702D0">
        <w:rPr>
          <w:rFonts w:ascii="Verdana" w:hAnsi="Verdana" w:cs="Arial"/>
          <w:iCs/>
          <w:sz w:val="20"/>
        </w:rPr>
        <w:t xml:space="preserve"> til at dække denne skyldige omkostning</w:t>
      </w:r>
      <w:r w:rsidR="00DB4F7D">
        <w:rPr>
          <w:rFonts w:ascii="Verdana" w:hAnsi="Verdana" w:cs="Arial"/>
          <w:iCs/>
          <w:sz w:val="20"/>
        </w:rPr>
        <w:t>.</w:t>
      </w:r>
      <w:r w:rsidR="00B803FD">
        <w:rPr>
          <w:rFonts w:ascii="Verdana" w:hAnsi="Verdana" w:cs="Arial"/>
          <w:iCs/>
          <w:sz w:val="20"/>
        </w:rPr>
        <w:br/>
      </w:r>
    </w:p>
    <w:p w:rsidR="00B40D55" w:rsidRPr="0060210B" w:rsidRDefault="00B803FD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B803FD">
        <w:rPr>
          <w:rFonts w:ascii="Verdana" w:hAnsi="Verdana" w:cs="Arial"/>
          <w:b/>
          <w:iCs/>
          <w:szCs w:val="24"/>
        </w:rPr>
        <w:t>Køkkenudstyr</w:t>
      </w:r>
      <w:r w:rsidRPr="00B803FD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Der er blevet købt ind for meget mindre end forventet.</w:t>
      </w:r>
      <w:r w:rsidR="00DB4F7D">
        <w:rPr>
          <w:rFonts w:ascii="Verdana" w:hAnsi="Verdana" w:cs="Arial"/>
          <w:iCs/>
          <w:sz w:val="20"/>
        </w:rPr>
        <w:br/>
      </w:r>
    </w:p>
    <w:p w:rsidR="00B803FD" w:rsidRDefault="0039645D" w:rsidP="00B40D5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Rengøringsmidler</w:t>
      </w:r>
      <w:r w:rsidR="00B40D55" w:rsidRPr="00706517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>Grunden til</w:t>
      </w:r>
      <w:r w:rsidR="00A57CE3">
        <w:rPr>
          <w:rFonts w:ascii="Verdana" w:hAnsi="Verdana" w:cs="Arial"/>
          <w:iCs/>
          <w:sz w:val="20"/>
        </w:rPr>
        <w:t>,</w:t>
      </w:r>
      <w:r>
        <w:rPr>
          <w:rFonts w:ascii="Verdana" w:hAnsi="Verdana" w:cs="Arial"/>
          <w:iCs/>
          <w:sz w:val="20"/>
        </w:rPr>
        <w:t xml:space="preserve"> at vi ikke har brugt mere</w:t>
      </w:r>
      <w:r w:rsidR="00A57CE3">
        <w:rPr>
          <w:rFonts w:ascii="Verdana" w:hAnsi="Verdana" w:cs="Arial"/>
          <w:iCs/>
          <w:sz w:val="20"/>
        </w:rPr>
        <w:t>,</w:t>
      </w:r>
      <w:r>
        <w:rPr>
          <w:rFonts w:ascii="Verdana" w:hAnsi="Verdana" w:cs="Arial"/>
          <w:iCs/>
          <w:sz w:val="20"/>
        </w:rPr>
        <w:t xml:space="preserve"> er, at vi ikke har fået lige så mange leverancer som sidste år – </w:t>
      </w:r>
      <w:proofErr w:type="spellStart"/>
      <w:r>
        <w:rPr>
          <w:rFonts w:ascii="Verdana" w:hAnsi="Verdana" w:cs="Arial"/>
          <w:iCs/>
          <w:sz w:val="20"/>
        </w:rPr>
        <w:t>mao</w:t>
      </w:r>
      <w:proofErr w:type="spellEnd"/>
      <w:r>
        <w:rPr>
          <w:rFonts w:ascii="Verdana" w:hAnsi="Verdana" w:cs="Arial"/>
          <w:iCs/>
          <w:sz w:val="20"/>
        </w:rPr>
        <w:t xml:space="preserve">. </w:t>
      </w:r>
      <w:proofErr w:type="gramStart"/>
      <w:r>
        <w:rPr>
          <w:rFonts w:ascii="Verdana" w:hAnsi="Verdana" w:cs="Arial"/>
          <w:iCs/>
          <w:sz w:val="20"/>
        </w:rPr>
        <w:t>ren periodisering.</w:t>
      </w:r>
      <w:proofErr w:type="gramEnd"/>
      <w:r w:rsidR="00B803FD">
        <w:rPr>
          <w:rFonts w:ascii="Verdana" w:hAnsi="Verdana" w:cs="Arial"/>
          <w:iCs/>
          <w:sz w:val="20"/>
        </w:rPr>
        <w:br/>
      </w:r>
    </w:p>
    <w:p w:rsidR="00DB4F7D" w:rsidRPr="00B803FD" w:rsidRDefault="00B803FD" w:rsidP="00B803FD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Arrangementer/Kultur</w:t>
      </w:r>
      <w:r>
        <w:rPr>
          <w:rFonts w:ascii="Verdana" w:hAnsi="Verdana" w:cs="Arial"/>
          <w:iCs/>
          <w:sz w:val="20"/>
        </w:rPr>
        <w:br/>
        <w:t>Vi har generelt været mindre aktive</w:t>
      </w:r>
      <w:r w:rsidR="00A57CE3">
        <w:rPr>
          <w:rFonts w:ascii="Verdana" w:hAnsi="Verdana" w:cs="Arial"/>
          <w:iCs/>
          <w:sz w:val="20"/>
        </w:rPr>
        <w:t>,</w:t>
      </w:r>
      <w:r>
        <w:rPr>
          <w:rFonts w:ascii="Verdana" w:hAnsi="Verdana" w:cs="Arial"/>
          <w:iCs/>
          <w:sz w:val="20"/>
        </w:rPr>
        <w:t xml:space="preserve"> og specielt mht. fester og gaver </w:t>
      </w:r>
      <w:r w:rsidR="00A57CE3">
        <w:rPr>
          <w:rFonts w:ascii="Verdana" w:hAnsi="Verdana" w:cs="Arial"/>
          <w:iCs/>
          <w:sz w:val="20"/>
        </w:rPr>
        <w:t>ha</w:t>
      </w:r>
      <w:r>
        <w:rPr>
          <w:rFonts w:ascii="Verdana" w:hAnsi="Verdana" w:cs="Arial"/>
          <w:iCs/>
          <w:sz w:val="20"/>
        </w:rPr>
        <w:t>r vi gået under med i alt 14.500 kr.</w:t>
      </w:r>
      <w:r w:rsidR="00B40D55" w:rsidRPr="00B803FD">
        <w:rPr>
          <w:rFonts w:ascii="Verdana" w:hAnsi="Verdana" w:cs="Arial"/>
          <w:iCs/>
          <w:sz w:val="20"/>
        </w:rPr>
        <w:br/>
      </w:r>
    </w:p>
    <w:p w:rsidR="00706517" w:rsidRPr="0060210B" w:rsidRDefault="00FA31E3" w:rsidP="00706517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Hjemmeside</w:t>
      </w:r>
      <w:r w:rsidR="00706517" w:rsidRPr="00706517"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 xml:space="preserve">Den budgetterede </w:t>
      </w:r>
      <w:proofErr w:type="spellStart"/>
      <w:r>
        <w:rPr>
          <w:rFonts w:ascii="Verdana" w:hAnsi="Verdana" w:cs="Arial"/>
          <w:iCs/>
          <w:sz w:val="20"/>
        </w:rPr>
        <w:t>back-up</w:t>
      </w:r>
      <w:proofErr w:type="spellEnd"/>
      <w:r>
        <w:rPr>
          <w:rFonts w:ascii="Verdana" w:hAnsi="Verdana" w:cs="Arial"/>
          <w:iCs/>
          <w:sz w:val="20"/>
        </w:rPr>
        <w:t xml:space="preserve"> af </w:t>
      </w:r>
      <w:r w:rsidRPr="00660D69">
        <w:rPr>
          <w:rFonts w:ascii="Verdana" w:hAnsi="Verdana" w:cs="Arial"/>
          <w:iCs/>
          <w:sz w:val="20"/>
        </w:rPr>
        <w:t xml:space="preserve">Hjemmesiden blev ikke </w:t>
      </w:r>
      <w:r w:rsidR="000E338A" w:rsidRPr="00660D69">
        <w:rPr>
          <w:rFonts w:ascii="Verdana" w:hAnsi="Verdana" w:cs="Arial"/>
          <w:iCs/>
          <w:sz w:val="20"/>
        </w:rPr>
        <w:t>så dyr som forventet</w:t>
      </w:r>
      <w:r w:rsidRPr="00660D69">
        <w:rPr>
          <w:rFonts w:ascii="Verdana" w:hAnsi="Verdana" w:cs="Arial"/>
          <w:iCs/>
          <w:sz w:val="20"/>
        </w:rPr>
        <w:t>.</w:t>
      </w:r>
      <w:r w:rsidR="00706517" w:rsidRPr="00090529">
        <w:rPr>
          <w:rFonts w:ascii="Verdana" w:hAnsi="Verdana" w:cs="Arial"/>
          <w:iCs/>
          <w:sz w:val="20"/>
        </w:rPr>
        <w:br/>
      </w:r>
    </w:p>
    <w:p w:rsidR="00EC1B43" w:rsidRPr="008274B3" w:rsidRDefault="00D70CBA" w:rsidP="00FA31E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8274B3">
        <w:rPr>
          <w:rFonts w:ascii="Verdana" w:hAnsi="Verdana" w:cs="Arial"/>
          <w:b/>
          <w:iCs/>
          <w:szCs w:val="24"/>
        </w:rPr>
        <w:t>5-årsplanen</w:t>
      </w:r>
      <w:r w:rsidR="00706517" w:rsidRPr="008274B3">
        <w:rPr>
          <w:rFonts w:ascii="Verdana" w:hAnsi="Verdana" w:cs="Arial"/>
          <w:b/>
          <w:iCs/>
          <w:szCs w:val="24"/>
        </w:rPr>
        <w:br/>
      </w:r>
      <w:r w:rsidR="00EC1B43" w:rsidRPr="008274B3">
        <w:rPr>
          <w:rFonts w:ascii="Verdana" w:hAnsi="Verdana" w:cs="Arial"/>
          <w:iCs/>
          <w:sz w:val="20"/>
        </w:rPr>
        <w:t xml:space="preserve">De 40.000 </w:t>
      </w:r>
      <w:proofErr w:type="spellStart"/>
      <w:r w:rsidR="00EC1B43" w:rsidRPr="008274B3">
        <w:rPr>
          <w:rFonts w:ascii="Verdana" w:hAnsi="Verdana" w:cs="Arial"/>
          <w:iCs/>
          <w:sz w:val="20"/>
        </w:rPr>
        <w:t>kr</w:t>
      </w:r>
      <w:proofErr w:type="spellEnd"/>
      <w:r w:rsidR="00EC1B43" w:rsidRPr="008274B3">
        <w:rPr>
          <w:rFonts w:ascii="Verdana" w:hAnsi="Verdana" w:cs="Arial"/>
          <w:iCs/>
          <w:sz w:val="20"/>
        </w:rPr>
        <w:t xml:space="preserve"> er det beløb, som det er vedtaget at flytte fra kontoen Anlægsarbejder i de 5 år, 5-årsplanen dækker.</w:t>
      </w:r>
    </w:p>
    <w:p w:rsidR="00EC1B43" w:rsidRDefault="00A66F2A" w:rsidP="00EC1B43">
      <w:pPr>
        <w:ind w:left="72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V</w:t>
      </w:r>
      <w:r w:rsidR="0039645D">
        <w:rPr>
          <w:rFonts w:ascii="Verdana" w:hAnsi="Verdana" w:cs="Arial"/>
          <w:iCs/>
          <w:sz w:val="20"/>
        </w:rPr>
        <w:t>i</w:t>
      </w:r>
      <w:r>
        <w:rPr>
          <w:rFonts w:ascii="Verdana" w:hAnsi="Verdana" w:cs="Arial"/>
          <w:iCs/>
          <w:sz w:val="20"/>
        </w:rPr>
        <w:t xml:space="preserve"> fik</w:t>
      </w:r>
      <w:r w:rsidR="0039645D">
        <w:rPr>
          <w:rFonts w:ascii="Verdana" w:hAnsi="Verdana" w:cs="Arial"/>
          <w:iCs/>
          <w:sz w:val="20"/>
        </w:rPr>
        <w:t xml:space="preserve"> ikke godkendt budgetter for de enkelte projekter i 5-årsplanen i 2014, men har all</w:t>
      </w:r>
      <w:r w:rsidR="0039645D">
        <w:rPr>
          <w:rFonts w:ascii="Verdana" w:hAnsi="Verdana" w:cs="Arial"/>
          <w:iCs/>
          <w:sz w:val="20"/>
        </w:rPr>
        <w:t>i</w:t>
      </w:r>
      <w:r w:rsidR="0039645D">
        <w:rPr>
          <w:rFonts w:ascii="Verdana" w:hAnsi="Verdana" w:cs="Arial"/>
          <w:iCs/>
          <w:sz w:val="20"/>
        </w:rPr>
        <w:t xml:space="preserve">gevel haft aktiviteter på projekterne, </w:t>
      </w:r>
      <w:r w:rsidR="0039628F">
        <w:rPr>
          <w:rFonts w:ascii="Verdana" w:hAnsi="Verdana" w:cs="Arial"/>
          <w:iCs/>
          <w:sz w:val="20"/>
        </w:rPr>
        <w:t>så</w:t>
      </w:r>
      <w:r w:rsidR="0039645D">
        <w:rPr>
          <w:rFonts w:ascii="Verdana" w:hAnsi="Verdana" w:cs="Arial"/>
          <w:iCs/>
          <w:sz w:val="20"/>
        </w:rPr>
        <w:t xml:space="preserve"> omkostninger</w:t>
      </w:r>
      <w:r w:rsidR="0039628F">
        <w:rPr>
          <w:rFonts w:ascii="Verdana" w:hAnsi="Verdana" w:cs="Arial"/>
          <w:iCs/>
          <w:sz w:val="20"/>
        </w:rPr>
        <w:t xml:space="preserve">ne på </w:t>
      </w:r>
      <w:r w:rsidR="0039645D">
        <w:rPr>
          <w:rFonts w:ascii="Verdana" w:hAnsi="Verdana" w:cs="Arial"/>
          <w:iCs/>
          <w:sz w:val="20"/>
        </w:rPr>
        <w:t xml:space="preserve">i alt </w:t>
      </w:r>
      <w:r w:rsidR="0039628F">
        <w:rPr>
          <w:rFonts w:ascii="Verdana" w:hAnsi="Verdana" w:cs="Arial"/>
          <w:iCs/>
          <w:sz w:val="20"/>
        </w:rPr>
        <w:t xml:space="preserve">81.977 </w:t>
      </w:r>
      <w:proofErr w:type="spellStart"/>
      <w:r w:rsidR="0039628F">
        <w:rPr>
          <w:rFonts w:ascii="Verdana" w:hAnsi="Verdana" w:cs="Arial"/>
          <w:iCs/>
          <w:sz w:val="20"/>
        </w:rPr>
        <w:t>kr</w:t>
      </w:r>
      <w:proofErr w:type="spellEnd"/>
      <w:r w:rsidR="0039645D">
        <w:rPr>
          <w:rFonts w:ascii="Verdana" w:hAnsi="Verdana" w:cs="Arial"/>
          <w:iCs/>
          <w:sz w:val="20"/>
        </w:rPr>
        <w:t xml:space="preserve"> er taget fra den samlede pulje i 5-årsplanen, hvilket vil sige vores opsparing.</w:t>
      </w:r>
      <w:r w:rsidR="001216CC">
        <w:rPr>
          <w:rFonts w:ascii="Verdana" w:hAnsi="Verdana" w:cs="Arial"/>
          <w:iCs/>
          <w:sz w:val="20"/>
        </w:rPr>
        <w:t xml:space="preserve"> </w:t>
      </w:r>
      <w:r w:rsidR="0039628F">
        <w:rPr>
          <w:rFonts w:ascii="Verdana" w:hAnsi="Verdana" w:cs="Arial"/>
          <w:iCs/>
          <w:sz w:val="20"/>
        </w:rPr>
        <w:br/>
        <w:t>- Planlagt vedligehold dækker over vinduesprojektet i Fælleshuset</w:t>
      </w:r>
      <w:r w:rsidR="0039628F">
        <w:rPr>
          <w:rFonts w:ascii="Verdana" w:hAnsi="Verdana" w:cs="Arial"/>
          <w:iCs/>
          <w:sz w:val="20"/>
        </w:rPr>
        <w:br/>
        <w:t>- Planlagt nyanskaffelse dækker over tipvognen</w:t>
      </w:r>
      <w:r w:rsidR="003B7582">
        <w:rPr>
          <w:rFonts w:ascii="Verdana" w:hAnsi="Verdana" w:cs="Arial"/>
          <w:iCs/>
          <w:sz w:val="20"/>
        </w:rPr>
        <w:t xml:space="preserve"> </w:t>
      </w:r>
    </w:p>
    <w:p w:rsidR="004F31D7" w:rsidRDefault="004F31D7" w:rsidP="00EC1B43">
      <w:pPr>
        <w:ind w:left="72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/>
      </w:r>
    </w:p>
    <w:p w:rsidR="00706517" w:rsidRPr="000A4164" w:rsidRDefault="004F31D7" w:rsidP="000A4164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lastRenderedPageBreak/>
        <w:t>Nyanskaffelser</w:t>
      </w:r>
      <w:r>
        <w:rPr>
          <w:rFonts w:ascii="Verdana" w:hAnsi="Verdana" w:cs="Arial"/>
          <w:iCs/>
          <w:szCs w:val="24"/>
        </w:rPr>
        <w:br/>
      </w:r>
      <w:r w:rsidR="0039628F" w:rsidRPr="00DA7309">
        <w:rPr>
          <w:rFonts w:ascii="Verdana" w:hAnsi="Verdana" w:cs="Arial"/>
          <w:sz w:val="20"/>
        </w:rPr>
        <w:t>Vi har brugt 30</w:t>
      </w:r>
      <w:r w:rsidR="0039628F">
        <w:rPr>
          <w:rFonts w:ascii="Verdana" w:hAnsi="Verdana" w:cs="Arial"/>
          <w:sz w:val="20"/>
        </w:rPr>
        <w:t>.000 til græsslåningsmaskine samt 4.000 til hækkeklipper og trimmer.</w:t>
      </w:r>
      <w:r w:rsidR="00706517" w:rsidRPr="00FA31E3">
        <w:rPr>
          <w:rFonts w:ascii="Verdana" w:hAnsi="Verdana" w:cs="Arial"/>
          <w:iCs/>
          <w:sz w:val="20"/>
        </w:rPr>
        <w:br/>
      </w:r>
    </w:p>
    <w:p w:rsidR="00706517" w:rsidRPr="0080655F" w:rsidRDefault="003629DE" w:rsidP="003629DE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3629DE">
        <w:rPr>
          <w:rFonts w:ascii="Verdana" w:hAnsi="Verdana" w:cs="Arial"/>
          <w:b/>
          <w:iCs/>
          <w:szCs w:val="24"/>
        </w:rPr>
        <w:t>Får</w:t>
      </w:r>
      <w:r w:rsidRPr="0080655F">
        <w:rPr>
          <w:rFonts w:ascii="Verdana" w:hAnsi="Verdana" w:cs="Arial"/>
          <w:b/>
          <w:iCs/>
          <w:szCs w:val="24"/>
        </w:rPr>
        <w:br/>
      </w:r>
      <w:r w:rsidR="00A57CE3">
        <w:rPr>
          <w:rFonts w:ascii="Verdana" w:hAnsi="Verdana" w:cs="Arial"/>
          <w:iCs/>
          <w:sz w:val="20"/>
        </w:rPr>
        <w:t>U</w:t>
      </w:r>
      <w:r w:rsidR="00A208F6">
        <w:rPr>
          <w:rFonts w:ascii="Verdana" w:hAnsi="Verdana" w:cs="Arial"/>
          <w:iCs/>
          <w:sz w:val="20"/>
        </w:rPr>
        <w:t xml:space="preserve">nderskuddet </w:t>
      </w:r>
      <w:r w:rsidR="00A57CE3">
        <w:rPr>
          <w:rFonts w:ascii="Verdana" w:hAnsi="Verdana" w:cs="Arial"/>
          <w:iCs/>
          <w:sz w:val="20"/>
        </w:rPr>
        <w:t xml:space="preserve">har </w:t>
      </w:r>
      <w:r w:rsidR="007842E5">
        <w:rPr>
          <w:rFonts w:ascii="Verdana" w:hAnsi="Verdana" w:cs="Arial"/>
          <w:iCs/>
          <w:sz w:val="20"/>
        </w:rPr>
        <w:t xml:space="preserve">endnu engang </w:t>
      </w:r>
      <w:r w:rsidR="00A208F6">
        <w:rPr>
          <w:rFonts w:ascii="Verdana" w:hAnsi="Verdana" w:cs="Arial"/>
          <w:iCs/>
          <w:sz w:val="20"/>
        </w:rPr>
        <w:t xml:space="preserve">været mindre </w:t>
      </w:r>
      <w:r w:rsidRPr="0080655F">
        <w:rPr>
          <w:rFonts w:ascii="Verdana" w:hAnsi="Verdana" w:cs="Arial"/>
          <w:iCs/>
          <w:sz w:val="20"/>
        </w:rPr>
        <w:t>end budgette</w:t>
      </w:r>
      <w:r w:rsidR="007842E5">
        <w:rPr>
          <w:rFonts w:ascii="Verdana" w:hAnsi="Verdana" w:cs="Arial"/>
          <w:iCs/>
          <w:sz w:val="20"/>
        </w:rPr>
        <w:t>ret</w:t>
      </w:r>
      <w:r w:rsidR="00B803FD">
        <w:rPr>
          <w:rFonts w:ascii="Verdana" w:hAnsi="Verdana" w:cs="Arial"/>
          <w:iCs/>
          <w:sz w:val="20"/>
        </w:rPr>
        <w:t xml:space="preserve"> og</w:t>
      </w:r>
      <w:r w:rsidR="00A66F2A">
        <w:rPr>
          <w:rFonts w:ascii="Verdana" w:hAnsi="Verdana" w:cs="Arial"/>
          <w:iCs/>
          <w:sz w:val="20"/>
        </w:rPr>
        <w:t xml:space="preserve"> end</w:t>
      </w:r>
      <w:r w:rsidR="00B803FD">
        <w:rPr>
          <w:rFonts w:ascii="Verdana" w:hAnsi="Verdana" w:cs="Arial"/>
          <w:iCs/>
          <w:sz w:val="20"/>
        </w:rPr>
        <w:t xml:space="preserve"> smertegrænsen på 8.000 kr. </w:t>
      </w:r>
      <w:r w:rsidR="00836638">
        <w:rPr>
          <w:rFonts w:ascii="Verdana" w:hAnsi="Verdana" w:cs="Arial"/>
          <w:iCs/>
          <w:sz w:val="20"/>
        </w:rPr>
        <w:t xml:space="preserve"> Dette skyldes primært:</w:t>
      </w:r>
      <w:r w:rsidR="00836638">
        <w:rPr>
          <w:rFonts w:ascii="Verdana" w:hAnsi="Verdana" w:cs="Arial"/>
          <w:iCs/>
          <w:sz w:val="20"/>
        </w:rPr>
        <w:br/>
        <w:t>- Færre besøg af dyrlæge</w:t>
      </w:r>
      <w:r w:rsidR="00836638">
        <w:rPr>
          <w:rFonts w:ascii="Verdana" w:hAnsi="Verdana" w:cs="Arial"/>
          <w:iCs/>
          <w:sz w:val="20"/>
        </w:rPr>
        <w:br/>
        <w:t>- Periodisering i indkøb af foder</w:t>
      </w:r>
      <w:r w:rsidR="00836638">
        <w:rPr>
          <w:rFonts w:ascii="Verdana" w:hAnsi="Verdana" w:cs="Arial"/>
          <w:iCs/>
          <w:sz w:val="20"/>
        </w:rPr>
        <w:br/>
        <w:t>- Reduceret gebyr til myndighederne.</w:t>
      </w:r>
      <w:r w:rsidR="000A4164">
        <w:rPr>
          <w:rFonts w:ascii="Verdana" w:hAnsi="Verdana" w:cs="Arial"/>
          <w:iCs/>
          <w:sz w:val="20"/>
        </w:rPr>
        <w:br/>
      </w:r>
    </w:p>
    <w:p w:rsidR="008274B3" w:rsidRDefault="00A208F6" w:rsidP="003629DE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Gården</w:t>
      </w:r>
      <w:r w:rsidR="00A06FD5" w:rsidRPr="0080655F">
        <w:rPr>
          <w:rFonts w:ascii="Verdana" w:hAnsi="Verdana" w:cs="Arial"/>
          <w:b/>
          <w:iCs/>
          <w:szCs w:val="24"/>
        </w:rPr>
        <w:fldChar w:fldCharType="begin"/>
      </w:r>
      <w:r w:rsidR="003629DE" w:rsidRPr="0080655F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budget!R66C1" \a \f 4 \r </w:instrText>
      </w:r>
      <w:r w:rsidR="0080655F">
        <w:rPr>
          <w:rFonts w:ascii="Verdana" w:hAnsi="Verdana" w:cs="Arial"/>
          <w:b/>
          <w:iCs/>
          <w:szCs w:val="24"/>
        </w:rPr>
        <w:instrText xml:space="preserve"> \* MERGEFORMAT </w:instrText>
      </w:r>
      <w:r w:rsidR="00A06FD5" w:rsidRPr="0080655F">
        <w:rPr>
          <w:rFonts w:ascii="Verdana" w:hAnsi="Verdana" w:cs="Arial"/>
          <w:b/>
          <w:iCs/>
          <w:szCs w:val="24"/>
        </w:rPr>
        <w:fldChar w:fldCharType="end"/>
      </w:r>
      <w:r w:rsidR="003629DE" w:rsidRPr="0080655F">
        <w:rPr>
          <w:rFonts w:ascii="Verdana" w:hAnsi="Verdana" w:cs="Arial"/>
          <w:b/>
          <w:iCs/>
          <w:szCs w:val="24"/>
        </w:rPr>
        <w:br/>
      </w:r>
      <w:r w:rsidR="003629DE" w:rsidRPr="0080655F">
        <w:rPr>
          <w:rFonts w:ascii="Verdana" w:hAnsi="Verdana" w:cs="Arial"/>
          <w:iCs/>
          <w:sz w:val="20"/>
        </w:rPr>
        <w:t xml:space="preserve">Vi har </w:t>
      </w:r>
      <w:r w:rsidR="007842E5" w:rsidRPr="00302293">
        <w:rPr>
          <w:rFonts w:ascii="Verdana" w:hAnsi="Verdana" w:cs="Arial"/>
          <w:iCs/>
          <w:sz w:val="20"/>
        </w:rPr>
        <w:t xml:space="preserve">haft </w:t>
      </w:r>
      <w:r w:rsidR="00302293" w:rsidRPr="00302293">
        <w:rPr>
          <w:rFonts w:ascii="Verdana" w:hAnsi="Verdana" w:cs="Arial"/>
          <w:iCs/>
          <w:sz w:val="20"/>
        </w:rPr>
        <w:t>2.100</w:t>
      </w:r>
      <w:r w:rsidR="007842E5" w:rsidRPr="00302293">
        <w:rPr>
          <w:rFonts w:ascii="Verdana" w:hAnsi="Verdana" w:cs="Arial"/>
          <w:iCs/>
          <w:sz w:val="20"/>
        </w:rPr>
        <w:t xml:space="preserve"> </w:t>
      </w:r>
      <w:proofErr w:type="spellStart"/>
      <w:r w:rsidR="007842E5" w:rsidRPr="00302293">
        <w:rPr>
          <w:rFonts w:ascii="Verdana" w:hAnsi="Verdana" w:cs="Arial"/>
          <w:iCs/>
          <w:sz w:val="20"/>
        </w:rPr>
        <w:t>kr</w:t>
      </w:r>
      <w:proofErr w:type="spellEnd"/>
      <w:r w:rsidR="007842E5" w:rsidRPr="00302293">
        <w:rPr>
          <w:rFonts w:ascii="Verdana" w:hAnsi="Verdana" w:cs="Arial"/>
          <w:iCs/>
          <w:sz w:val="20"/>
        </w:rPr>
        <w:t xml:space="preserve"> mindre</w:t>
      </w:r>
      <w:r w:rsidR="007842E5">
        <w:rPr>
          <w:rFonts w:ascii="Verdana" w:hAnsi="Verdana" w:cs="Arial"/>
          <w:iCs/>
          <w:sz w:val="20"/>
        </w:rPr>
        <w:t xml:space="preserve"> underskud</w:t>
      </w:r>
      <w:r w:rsidR="00836638">
        <w:rPr>
          <w:rFonts w:ascii="Verdana" w:hAnsi="Verdana" w:cs="Arial"/>
          <w:iCs/>
          <w:sz w:val="20"/>
        </w:rPr>
        <w:t xml:space="preserve"> på Gården end budgetteret</w:t>
      </w:r>
      <w:r w:rsidR="003629DE" w:rsidRPr="0080655F">
        <w:rPr>
          <w:rFonts w:ascii="Verdana" w:hAnsi="Verdana" w:cs="Arial"/>
          <w:iCs/>
          <w:sz w:val="20"/>
        </w:rPr>
        <w:t xml:space="preserve"> </w:t>
      </w:r>
      <w:r w:rsidR="007842E5">
        <w:rPr>
          <w:rFonts w:ascii="Verdana" w:hAnsi="Verdana" w:cs="Arial"/>
          <w:iCs/>
          <w:sz w:val="20"/>
        </w:rPr>
        <w:t xml:space="preserve">på trods af, at vi ikke har haft </w:t>
      </w:r>
      <w:r w:rsidR="00A57CE3">
        <w:rPr>
          <w:rFonts w:ascii="Verdana" w:hAnsi="Verdana" w:cs="Arial"/>
          <w:iCs/>
          <w:sz w:val="20"/>
        </w:rPr>
        <w:t xml:space="preserve">stueetagen </w:t>
      </w:r>
      <w:r w:rsidR="007842E5">
        <w:rPr>
          <w:rFonts w:ascii="Verdana" w:hAnsi="Verdana" w:cs="Arial"/>
          <w:iCs/>
          <w:sz w:val="20"/>
        </w:rPr>
        <w:t xml:space="preserve">udlejet i 5 </w:t>
      </w:r>
      <w:r w:rsidR="00302293">
        <w:rPr>
          <w:rFonts w:ascii="Verdana" w:hAnsi="Verdana" w:cs="Arial"/>
          <w:iCs/>
          <w:sz w:val="20"/>
        </w:rPr>
        <w:t xml:space="preserve">måneder mod budgetteret 2, hvilket </w:t>
      </w:r>
      <w:r w:rsidR="007842E5">
        <w:rPr>
          <w:rFonts w:ascii="Verdana" w:hAnsi="Verdana" w:cs="Arial"/>
          <w:iCs/>
          <w:sz w:val="20"/>
        </w:rPr>
        <w:t>har afsmittende vir</w:t>
      </w:r>
      <w:r w:rsidR="007842E5">
        <w:rPr>
          <w:rFonts w:ascii="Verdana" w:hAnsi="Verdana" w:cs="Arial"/>
          <w:iCs/>
          <w:sz w:val="20"/>
        </w:rPr>
        <w:t>k</w:t>
      </w:r>
      <w:r w:rsidR="007842E5">
        <w:rPr>
          <w:rFonts w:ascii="Verdana" w:hAnsi="Verdana" w:cs="Arial"/>
          <w:iCs/>
          <w:sz w:val="20"/>
        </w:rPr>
        <w:t>ning på husleje, GEF og EL-betaling.</w:t>
      </w:r>
      <w:r w:rsidR="000411EE">
        <w:rPr>
          <w:rFonts w:ascii="Verdana" w:hAnsi="Verdana" w:cs="Arial"/>
          <w:iCs/>
          <w:sz w:val="20"/>
        </w:rPr>
        <w:t xml:space="preserve"> Samlet har vandskaden kostet os alt </w:t>
      </w:r>
      <w:r w:rsidR="000411EE" w:rsidRPr="000411EE">
        <w:rPr>
          <w:rFonts w:ascii="Verdana" w:hAnsi="Verdana" w:cs="Arial"/>
          <w:iCs/>
          <w:sz w:val="20"/>
        </w:rPr>
        <w:t>77.926,20</w:t>
      </w:r>
      <w:r w:rsidR="000411EE">
        <w:rPr>
          <w:rFonts w:ascii="Verdana" w:hAnsi="Verdana" w:cs="Arial"/>
          <w:iCs/>
          <w:sz w:val="20"/>
        </w:rPr>
        <w:t xml:space="preserve"> kr.</w:t>
      </w:r>
      <w:r w:rsidR="006D3ACA">
        <w:rPr>
          <w:rFonts w:ascii="Verdana" w:hAnsi="Verdana" w:cs="Arial"/>
          <w:iCs/>
          <w:sz w:val="20"/>
        </w:rPr>
        <w:t xml:space="preserve"> (Se faneblad ”Vandskade på Gården</w:t>
      </w:r>
      <w:r w:rsidR="00A57CE3">
        <w:rPr>
          <w:rFonts w:ascii="Verdana" w:hAnsi="Verdana" w:cs="Arial"/>
          <w:iCs/>
          <w:sz w:val="20"/>
        </w:rPr>
        <w:t>”</w:t>
      </w:r>
      <w:r w:rsidR="006D3ACA">
        <w:rPr>
          <w:rFonts w:ascii="Verdana" w:hAnsi="Verdana" w:cs="Arial"/>
          <w:iCs/>
          <w:sz w:val="20"/>
        </w:rPr>
        <w:t xml:space="preserve"> i regnearke</w:t>
      </w:r>
      <w:r w:rsidR="00A57CE3">
        <w:rPr>
          <w:rFonts w:ascii="Verdana" w:hAnsi="Verdana" w:cs="Arial"/>
          <w:iCs/>
          <w:sz w:val="20"/>
        </w:rPr>
        <w:t>t</w:t>
      </w:r>
      <w:r w:rsidR="006D3ACA">
        <w:rPr>
          <w:rFonts w:ascii="Verdana" w:hAnsi="Verdana" w:cs="Arial"/>
          <w:iCs/>
          <w:sz w:val="20"/>
        </w:rPr>
        <w:t>)</w:t>
      </w:r>
      <w:r w:rsidR="000411EE">
        <w:rPr>
          <w:rFonts w:ascii="Verdana" w:hAnsi="Verdana" w:cs="Arial"/>
          <w:iCs/>
          <w:sz w:val="20"/>
        </w:rPr>
        <w:br/>
      </w:r>
      <w:r w:rsidR="000411EE">
        <w:rPr>
          <w:rFonts w:ascii="Verdana" w:hAnsi="Verdana" w:cs="Arial"/>
          <w:iCs/>
          <w:sz w:val="20"/>
        </w:rPr>
        <w:br/>
        <w:t xml:space="preserve">Grunden til at vi trods mindre indtægter er gået under budgettet er, at vi dels fik 8.000 </w:t>
      </w:r>
      <w:proofErr w:type="spellStart"/>
      <w:r w:rsidR="000411EE">
        <w:rPr>
          <w:rFonts w:ascii="Verdana" w:hAnsi="Verdana" w:cs="Arial"/>
          <w:iCs/>
          <w:sz w:val="20"/>
        </w:rPr>
        <w:t>kr</w:t>
      </w:r>
      <w:proofErr w:type="spellEnd"/>
      <w:r w:rsidR="000411EE">
        <w:rPr>
          <w:rFonts w:ascii="Verdana" w:hAnsi="Verdana" w:cs="Arial"/>
          <w:iCs/>
          <w:sz w:val="20"/>
        </w:rPr>
        <w:t xml:space="preserve"> refunderet af Fredensborg Forsyning for vandspild samt at forsikringen betalte mere end forventet, hvorved vores udgift til Jonas blev det mindre.</w:t>
      </w:r>
      <w:r w:rsidR="007842E5">
        <w:rPr>
          <w:rFonts w:ascii="Verdana" w:hAnsi="Verdana" w:cs="Arial"/>
          <w:iCs/>
          <w:sz w:val="20"/>
        </w:rPr>
        <w:br/>
      </w:r>
      <w:r w:rsidR="007842E5">
        <w:rPr>
          <w:rFonts w:ascii="Verdana" w:hAnsi="Verdana" w:cs="Arial"/>
          <w:iCs/>
          <w:sz w:val="20"/>
        </w:rPr>
        <w:br/>
      </w:r>
      <w:r w:rsidR="000411EE">
        <w:rPr>
          <w:rFonts w:ascii="Verdana" w:hAnsi="Verdana" w:cs="Arial"/>
          <w:iCs/>
          <w:sz w:val="20"/>
        </w:rPr>
        <w:t>Det har i januar 2015 vist sig, at vandskaden i januar 2014 var markant større end det meldte til Fredensborg Forsyning, hvorfor der i årets udgift til vandskaden er hensat yde</w:t>
      </w:r>
      <w:r w:rsidR="000411EE">
        <w:rPr>
          <w:rFonts w:ascii="Verdana" w:hAnsi="Verdana" w:cs="Arial"/>
          <w:iCs/>
          <w:sz w:val="20"/>
        </w:rPr>
        <w:t>r</w:t>
      </w:r>
      <w:r w:rsidR="000411EE">
        <w:rPr>
          <w:rFonts w:ascii="Verdana" w:hAnsi="Verdana" w:cs="Arial"/>
          <w:iCs/>
          <w:sz w:val="20"/>
        </w:rPr>
        <w:t xml:space="preserve">ligere 16.000 </w:t>
      </w:r>
      <w:proofErr w:type="spellStart"/>
      <w:r w:rsidR="000411EE">
        <w:rPr>
          <w:rFonts w:ascii="Verdana" w:hAnsi="Verdana" w:cs="Arial"/>
          <w:iCs/>
          <w:sz w:val="20"/>
        </w:rPr>
        <w:t>kr</w:t>
      </w:r>
      <w:proofErr w:type="spellEnd"/>
      <w:r w:rsidR="000411EE">
        <w:rPr>
          <w:rFonts w:ascii="Verdana" w:hAnsi="Verdana" w:cs="Arial"/>
          <w:iCs/>
          <w:sz w:val="20"/>
        </w:rPr>
        <w:t xml:space="preserve"> til den nye regning.</w:t>
      </w:r>
      <w:r w:rsidR="00A57CE3">
        <w:rPr>
          <w:rFonts w:ascii="Verdana" w:hAnsi="Verdana" w:cs="Arial"/>
          <w:iCs/>
          <w:sz w:val="20"/>
        </w:rPr>
        <w:t xml:space="preserve"> </w:t>
      </w:r>
    </w:p>
    <w:p w:rsidR="003629DE" w:rsidRPr="0080655F" w:rsidRDefault="000411EE" w:rsidP="008274B3">
      <w:pPr>
        <w:ind w:left="720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/>
        <w:t>Det er besluttet, at holde lejerne skadesløse for de omkostninger, der har knyttet sig til de to vandskader samt den våde væg/skorsten.</w:t>
      </w:r>
      <w:r w:rsidR="00685135">
        <w:rPr>
          <w:rFonts w:ascii="Verdana" w:hAnsi="Verdana" w:cs="Arial"/>
          <w:iCs/>
          <w:sz w:val="20"/>
        </w:rPr>
        <w:br/>
      </w:r>
      <w:r w:rsidR="00685135">
        <w:rPr>
          <w:rFonts w:ascii="Verdana" w:hAnsi="Verdana" w:cs="Arial"/>
          <w:iCs/>
          <w:sz w:val="20"/>
        </w:rPr>
        <w:br/>
        <w:t>På Generalforsamlingen 2014 blev det besluttet, at hvis de faktiske udgifter til:</w:t>
      </w:r>
      <w:r w:rsidR="00685135">
        <w:rPr>
          <w:rFonts w:ascii="Verdana" w:hAnsi="Verdana" w:cs="Arial"/>
          <w:iCs/>
          <w:sz w:val="20"/>
        </w:rPr>
        <w:br/>
        <w:t>- De</w:t>
      </w:r>
      <w:r w:rsidR="00A66F2A">
        <w:rPr>
          <w:rFonts w:ascii="Verdana" w:hAnsi="Verdana" w:cs="Arial"/>
          <w:iCs/>
          <w:sz w:val="20"/>
        </w:rPr>
        <w:t>n</w:t>
      </w:r>
      <w:r w:rsidR="00685135">
        <w:rPr>
          <w:rFonts w:ascii="Verdana" w:hAnsi="Verdana" w:cs="Arial"/>
          <w:iCs/>
          <w:sz w:val="20"/>
        </w:rPr>
        <w:t xml:space="preserve"> manglende indtægt på udlejning</w:t>
      </w:r>
      <w:r w:rsidR="00685135">
        <w:rPr>
          <w:rFonts w:ascii="Verdana" w:hAnsi="Verdana" w:cs="Arial"/>
          <w:iCs/>
          <w:sz w:val="20"/>
        </w:rPr>
        <w:br/>
        <w:t>- Omkostningerne til vand og gas</w:t>
      </w:r>
      <w:r w:rsidR="00685135">
        <w:rPr>
          <w:rFonts w:ascii="Verdana" w:hAnsi="Verdana" w:cs="Arial"/>
          <w:iCs/>
          <w:sz w:val="20"/>
        </w:rPr>
        <w:br/>
        <w:t>- Omkostningerne til reparationer</w:t>
      </w:r>
      <w:r w:rsidR="00685135">
        <w:rPr>
          <w:rFonts w:ascii="Verdana" w:hAnsi="Verdana" w:cs="Arial"/>
          <w:iCs/>
          <w:sz w:val="20"/>
        </w:rPr>
        <w:br/>
        <w:t xml:space="preserve">var mindre end de budgetterede, skulle differencen udbetales i 2014. Som det fremgår af fanebladet ”Beslutning om Gården” oversteg udgifterne budgettet med 4.000 </w:t>
      </w:r>
      <w:proofErr w:type="spellStart"/>
      <w:r w:rsidR="00685135">
        <w:rPr>
          <w:rFonts w:ascii="Verdana" w:hAnsi="Verdana" w:cs="Arial"/>
          <w:iCs/>
          <w:sz w:val="20"/>
        </w:rPr>
        <w:t>kr</w:t>
      </w:r>
      <w:proofErr w:type="spellEnd"/>
      <w:r w:rsidR="00685135">
        <w:rPr>
          <w:rFonts w:ascii="Verdana" w:hAnsi="Verdana" w:cs="Arial"/>
          <w:iCs/>
          <w:sz w:val="20"/>
        </w:rPr>
        <w:t>, hvorfor der ikke kom penge til udbetaling.</w:t>
      </w:r>
      <w:r w:rsidR="00685135">
        <w:rPr>
          <w:rFonts w:ascii="Verdana" w:hAnsi="Verdana" w:cs="Arial"/>
          <w:iCs/>
          <w:sz w:val="20"/>
        </w:rPr>
        <w:br/>
      </w:r>
      <w:r>
        <w:rPr>
          <w:rFonts w:ascii="Verdana" w:hAnsi="Verdana" w:cs="Arial"/>
          <w:iCs/>
          <w:sz w:val="20"/>
        </w:rPr>
        <w:br/>
      </w:r>
    </w:p>
    <w:p w:rsidR="007F60A8" w:rsidRDefault="001A081F" w:rsidP="007842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1A081F">
        <w:rPr>
          <w:rFonts w:ascii="Verdana" w:hAnsi="Verdana" w:cs="Arial"/>
          <w:b/>
          <w:iCs/>
          <w:szCs w:val="24"/>
        </w:rPr>
        <w:t>Afskrivninger</w:t>
      </w:r>
      <w:r w:rsidRPr="0080655F">
        <w:rPr>
          <w:rFonts w:ascii="Verdana" w:hAnsi="Verdana" w:cs="Arial"/>
          <w:b/>
          <w:iCs/>
          <w:szCs w:val="24"/>
        </w:rPr>
        <w:br/>
      </w:r>
      <w:r w:rsidR="00E55402">
        <w:rPr>
          <w:rFonts w:ascii="Verdana" w:hAnsi="Verdana" w:cs="Arial"/>
          <w:iCs/>
          <w:sz w:val="20"/>
        </w:rPr>
        <w:t xml:space="preserve">Som planlagt er vi nu færdige med at afdrage på lånene til Fyrene samt </w:t>
      </w:r>
      <w:proofErr w:type="spellStart"/>
      <w:proofErr w:type="gramStart"/>
      <w:r w:rsidR="00E55402">
        <w:rPr>
          <w:rFonts w:ascii="Verdana" w:hAnsi="Verdana" w:cs="Arial"/>
          <w:iCs/>
          <w:sz w:val="20"/>
        </w:rPr>
        <w:t>Komfur&amp;Ovn</w:t>
      </w:r>
      <w:proofErr w:type="spellEnd"/>
      <w:proofErr w:type="gramEnd"/>
      <w:r w:rsidR="00A66F2A">
        <w:rPr>
          <w:rFonts w:ascii="Verdana" w:hAnsi="Verdana" w:cs="Arial"/>
          <w:iCs/>
          <w:sz w:val="20"/>
        </w:rPr>
        <w:t>,</w:t>
      </w:r>
      <w:r w:rsidR="00E55402">
        <w:rPr>
          <w:rFonts w:ascii="Verdana" w:hAnsi="Verdana" w:cs="Arial"/>
          <w:iCs/>
          <w:sz w:val="20"/>
        </w:rPr>
        <w:t xml:space="preserve"> i alt en årlig ydelse på 182.500 kr.</w:t>
      </w:r>
      <w:r w:rsidR="007F60A8">
        <w:rPr>
          <w:rFonts w:ascii="Verdana" w:hAnsi="Verdana" w:cs="Arial"/>
          <w:iCs/>
          <w:sz w:val="20"/>
        </w:rPr>
        <w:br/>
      </w:r>
    </w:p>
    <w:p w:rsidR="0009307A" w:rsidRDefault="007F60A8" w:rsidP="007842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Ressourceforbrug</w:t>
      </w:r>
      <w:r>
        <w:rPr>
          <w:rFonts w:ascii="Verdana" w:hAnsi="Verdana" w:cs="Arial"/>
          <w:b/>
          <w:iCs/>
          <w:szCs w:val="24"/>
        </w:rPr>
        <w:br/>
      </w:r>
      <w:r>
        <w:rPr>
          <w:rFonts w:ascii="Verdana" w:hAnsi="Verdana" w:cs="Arial"/>
          <w:iCs/>
          <w:sz w:val="20"/>
        </w:rPr>
        <w:t xml:space="preserve">Primært grundet den milde vinter er ressourceforbruget </w:t>
      </w:r>
      <w:r w:rsidR="00A66F2A">
        <w:rPr>
          <w:rFonts w:ascii="Verdana" w:hAnsi="Verdana" w:cs="Arial"/>
          <w:iCs/>
          <w:sz w:val="20"/>
        </w:rPr>
        <w:t xml:space="preserve">ca. 7.000 </w:t>
      </w:r>
      <w:proofErr w:type="spellStart"/>
      <w:r w:rsidR="00A66F2A">
        <w:rPr>
          <w:rFonts w:ascii="Verdana" w:hAnsi="Verdana" w:cs="Arial"/>
          <w:iCs/>
          <w:sz w:val="20"/>
        </w:rPr>
        <w:t>kr</w:t>
      </w:r>
      <w:proofErr w:type="spellEnd"/>
      <w:r w:rsidR="00A66F2A">
        <w:rPr>
          <w:rFonts w:ascii="Verdana" w:hAnsi="Verdana" w:cs="Arial"/>
          <w:iCs/>
          <w:sz w:val="20"/>
        </w:rPr>
        <w:t xml:space="preserve"> </w:t>
      </w:r>
      <w:r>
        <w:rPr>
          <w:rFonts w:ascii="Verdana" w:hAnsi="Verdana" w:cs="Arial"/>
          <w:iCs/>
          <w:sz w:val="20"/>
        </w:rPr>
        <w:t>mindre end budgett</w:t>
      </w:r>
      <w:r>
        <w:rPr>
          <w:rFonts w:ascii="Verdana" w:hAnsi="Verdana" w:cs="Arial"/>
          <w:iCs/>
          <w:sz w:val="20"/>
        </w:rPr>
        <w:t>e</w:t>
      </w:r>
      <w:r>
        <w:rPr>
          <w:rFonts w:ascii="Verdana" w:hAnsi="Verdana" w:cs="Arial"/>
          <w:iCs/>
          <w:sz w:val="20"/>
        </w:rPr>
        <w:t>ret.</w:t>
      </w:r>
      <w:r w:rsidR="0009307A">
        <w:rPr>
          <w:rFonts w:ascii="Verdana" w:hAnsi="Verdana" w:cs="Arial"/>
          <w:iCs/>
          <w:sz w:val="20"/>
        </w:rPr>
        <w:br/>
      </w:r>
    </w:p>
    <w:p w:rsidR="00B22FC0" w:rsidRPr="007842E5" w:rsidRDefault="0009307A" w:rsidP="007842E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Cs w:val="24"/>
        </w:rPr>
        <w:t>Bestyrelsen</w:t>
      </w:r>
      <w:r>
        <w:rPr>
          <w:rFonts w:ascii="Verdana" w:hAnsi="Verdana" w:cs="Arial"/>
          <w:b/>
          <w:iCs/>
          <w:szCs w:val="24"/>
        </w:rPr>
        <w:br/>
      </w:r>
      <w:r w:rsidRPr="0009307A">
        <w:rPr>
          <w:rFonts w:ascii="Verdana" w:hAnsi="Verdana" w:cs="Arial"/>
          <w:iCs/>
          <w:sz w:val="20"/>
        </w:rPr>
        <w:t>Der har ikke været nogen overdragelsesmiddag i 2014 – og meget lidt rødvin til møderne.</w:t>
      </w:r>
      <w:r w:rsidR="001A081F" w:rsidRPr="007842E5">
        <w:rPr>
          <w:rFonts w:ascii="Verdana" w:hAnsi="Verdana" w:cs="Arial"/>
          <w:iCs/>
          <w:sz w:val="20"/>
        </w:rPr>
        <w:br/>
      </w:r>
    </w:p>
    <w:p w:rsidR="0031476C" w:rsidRPr="0043549C" w:rsidRDefault="00C3350D" w:rsidP="00694CB4">
      <w:pPr>
        <w:numPr>
          <w:ilvl w:val="0"/>
          <w:numId w:val="19"/>
        </w:numPr>
        <w:rPr>
          <w:rFonts w:ascii="Verdana" w:hAnsi="Verdana" w:cs="Arial"/>
          <w:b/>
          <w:iCs/>
          <w:szCs w:val="24"/>
        </w:rPr>
      </w:pPr>
      <w:r w:rsidRPr="0043549C">
        <w:rPr>
          <w:rFonts w:ascii="Verdana" w:hAnsi="Verdana" w:cs="Arial"/>
          <w:b/>
          <w:iCs/>
          <w:szCs w:val="24"/>
        </w:rPr>
        <w:t>Årets resultat for Bakken</w:t>
      </w:r>
      <w:r w:rsidRPr="0043549C">
        <w:rPr>
          <w:rFonts w:ascii="Verdana" w:hAnsi="Verdana" w:cs="Arial"/>
          <w:b/>
          <w:iCs/>
          <w:szCs w:val="24"/>
        </w:rPr>
        <w:br/>
      </w:r>
      <w:r w:rsidR="00BF2EED">
        <w:rPr>
          <w:rFonts w:ascii="Verdana" w:hAnsi="Verdana" w:cs="Arial"/>
          <w:iCs/>
          <w:sz w:val="20"/>
        </w:rPr>
        <w:t>D</w:t>
      </w:r>
      <w:r w:rsidRPr="00E11366">
        <w:rPr>
          <w:rFonts w:ascii="Verdana" w:hAnsi="Verdana" w:cs="Arial"/>
          <w:iCs/>
          <w:sz w:val="20"/>
        </w:rPr>
        <w:t>riftsresultat</w:t>
      </w:r>
      <w:r w:rsidR="00BF2EED">
        <w:rPr>
          <w:rFonts w:ascii="Verdana" w:hAnsi="Verdana" w:cs="Arial"/>
          <w:iCs/>
          <w:sz w:val="20"/>
        </w:rPr>
        <w:t>et</w:t>
      </w:r>
      <w:r w:rsidRPr="00E11366">
        <w:rPr>
          <w:rFonts w:ascii="Verdana" w:hAnsi="Verdana" w:cs="Arial"/>
          <w:iCs/>
          <w:sz w:val="20"/>
        </w:rPr>
        <w:t xml:space="preserve"> for Bakken er </w:t>
      </w:r>
      <w:r w:rsidR="002B7FAC" w:rsidRPr="00E11366">
        <w:rPr>
          <w:rFonts w:ascii="Verdana" w:hAnsi="Verdana" w:cs="Arial"/>
          <w:iCs/>
          <w:sz w:val="20"/>
        </w:rPr>
        <w:t xml:space="preserve">et </w:t>
      </w:r>
      <w:r w:rsidR="00E11366" w:rsidRPr="00E11366">
        <w:rPr>
          <w:rFonts w:ascii="Verdana" w:hAnsi="Verdana" w:cs="Arial"/>
          <w:iCs/>
          <w:sz w:val="20"/>
        </w:rPr>
        <w:t>overskud</w:t>
      </w:r>
      <w:r w:rsidR="002B7FAC" w:rsidRPr="00E11366">
        <w:rPr>
          <w:rFonts w:ascii="Verdana" w:hAnsi="Verdana" w:cs="Arial"/>
          <w:iCs/>
          <w:sz w:val="20"/>
        </w:rPr>
        <w:t xml:space="preserve"> på </w:t>
      </w:r>
      <w:r w:rsidR="00E11366" w:rsidRPr="00E11366">
        <w:rPr>
          <w:rFonts w:ascii="Verdana" w:hAnsi="Verdana" w:cs="Arial"/>
          <w:iCs/>
          <w:sz w:val="20"/>
        </w:rPr>
        <w:t>60.011</w:t>
      </w:r>
      <w:r w:rsidR="00BF2EED">
        <w:rPr>
          <w:rFonts w:ascii="Verdana" w:hAnsi="Verdana" w:cs="Arial"/>
          <w:iCs/>
          <w:sz w:val="20"/>
        </w:rPr>
        <w:t xml:space="preserve"> (</w:t>
      </w:r>
      <w:proofErr w:type="spellStart"/>
      <w:r w:rsidR="00BF2EED">
        <w:rPr>
          <w:rFonts w:ascii="Verdana" w:hAnsi="Verdana" w:cs="Arial"/>
          <w:iCs/>
          <w:sz w:val="20"/>
        </w:rPr>
        <w:t>jfr</w:t>
      </w:r>
      <w:proofErr w:type="spellEnd"/>
      <w:r w:rsidR="00BF2EED">
        <w:rPr>
          <w:rFonts w:ascii="Verdana" w:hAnsi="Verdana" w:cs="Arial"/>
          <w:iCs/>
          <w:sz w:val="20"/>
        </w:rPr>
        <w:t xml:space="preserve"> dog s. 1 første afsnit).</w:t>
      </w:r>
      <w:r w:rsidR="00301C26" w:rsidRPr="00E11366">
        <w:rPr>
          <w:rFonts w:ascii="Verdana" w:hAnsi="Verdana" w:cs="Arial"/>
          <w:iCs/>
          <w:sz w:val="20"/>
        </w:rPr>
        <w:br/>
      </w:r>
    </w:p>
    <w:p w:rsidR="0009307A" w:rsidRDefault="0009307A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br w:type="page"/>
      </w:r>
    </w:p>
    <w:p w:rsidR="00C3350D" w:rsidRPr="003225DE" w:rsidRDefault="003225DE" w:rsidP="0031476C">
      <w:pPr>
        <w:ind w:left="720"/>
        <w:rPr>
          <w:rFonts w:ascii="Verdana" w:hAnsi="Verdana" w:cs="Arial"/>
          <w:b/>
          <w:iCs/>
          <w:szCs w:val="24"/>
        </w:rPr>
      </w:pPr>
      <w:r>
        <w:rPr>
          <w:rFonts w:ascii="Verdana" w:hAnsi="Verdana" w:cs="Arial"/>
          <w:iCs/>
          <w:sz w:val="20"/>
        </w:rPr>
        <w:lastRenderedPageBreak/>
        <w:br/>
      </w:r>
      <w:r>
        <w:rPr>
          <w:rFonts w:ascii="Verdana" w:hAnsi="Verdana" w:cs="Arial"/>
          <w:iCs/>
          <w:sz w:val="20"/>
        </w:rPr>
        <w:br/>
      </w:r>
      <w:r w:rsidRPr="003225DE">
        <w:rPr>
          <w:rFonts w:ascii="Verdana" w:hAnsi="Verdana" w:cs="Arial"/>
          <w:b/>
          <w:iCs/>
          <w:sz w:val="32"/>
          <w:szCs w:val="32"/>
          <w:u w:val="single"/>
        </w:rPr>
        <w:t>Formueopgørelsen</w:t>
      </w:r>
      <w:r w:rsidR="00C3350D" w:rsidRPr="003225DE">
        <w:rPr>
          <w:rFonts w:ascii="Verdana" w:hAnsi="Verdana" w:cs="Arial"/>
          <w:b/>
          <w:iCs/>
          <w:szCs w:val="24"/>
        </w:rPr>
        <w:br/>
      </w:r>
    </w:p>
    <w:p w:rsidR="005765B8" w:rsidRPr="00980BDC" w:rsidRDefault="00A208F6" w:rsidP="00B1220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Egenkapitalen</w:t>
      </w:r>
      <w:r w:rsidR="00A06FD5" w:rsidRPr="00980BDC">
        <w:rPr>
          <w:rFonts w:ascii="Verdana" w:hAnsi="Verdana" w:cs="Arial"/>
          <w:b/>
          <w:iCs/>
          <w:szCs w:val="24"/>
        </w:rPr>
        <w:fldChar w:fldCharType="begin"/>
      </w:r>
      <w:r w:rsidR="00C3350D" w:rsidRPr="00980BDC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budget!R130C1" \a \f 4 \r  \* MERGEFORMAT </w:instrText>
      </w:r>
      <w:r w:rsidR="00A06FD5" w:rsidRPr="00980BDC">
        <w:rPr>
          <w:rFonts w:ascii="Verdana" w:hAnsi="Verdana" w:cs="Arial"/>
          <w:b/>
          <w:iCs/>
          <w:szCs w:val="24"/>
        </w:rPr>
        <w:fldChar w:fldCharType="end"/>
      </w:r>
      <w:r w:rsidR="00C3350D" w:rsidRPr="00980BDC">
        <w:rPr>
          <w:rFonts w:ascii="Verdana" w:hAnsi="Verdana" w:cs="Arial"/>
          <w:b/>
          <w:iCs/>
          <w:szCs w:val="24"/>
        </w:rPr>
        <w:br/>
      </w:r>
      <w:r w:rsidR="00F660C5" w:rsidRPr="00980BDC">
        <w:rPr>
          <w:rFonts w:ascii="Verdana" w:hAnsi="Verdana" w:cs="Arial"/>
          <w:iCs/>
          <w:sz w:val="20"/>
        </w:rPr>
        <w:t>Udover år</w:t>
      </w:r>
      <w:r w:rsidR="006E7343" w:rsidRPr="00980BDC">
        <w:rPr>
          <w:rFonts w:ascii="Verdana" w:hAnsi="Verdana" w:cs="Arial"/>
          <w:iCs/>
          <w:sz w:val="20"/>
        </w:rPr>
        <w:t>et</w:t>
      </w:r>
      <w:r w:rsidR="00F660C5" w:rsidRPr="00980BDC">
        <w:rPr>
          <w:rFonts w:ascii="Verdana" w:hAnsi="Verdana" w:cs="Arial"/>
          <w:iCs/>
          <w:sz w:val="20"/>
        </w:rPr>
        <w:t xml:space="preserve">s </w:t>
      </w:r>
      <w:r w:rsidR="00980BDC" w:rsidRPr="00980BDC">
        <w:rPr>
          <w:rFonts w:ascii="Verdana" w:hAnsi="Verdana" w:cs="Arial"/>
          <w:iCs/>
          <w:sz w:val="20"/>
        </w:rPr>
        <w:t>overskud</w:t>
      </w:r>
      <w:r w:rsidR="00F660C5" w:rsidRPr="00980BDC">
        <w:rPr>
          <w:rFonts w:ascii="Verdana" w:hAnsi="Verdana" w:cs="Arial"/>
          <w:iCs/>
          <w:sz w:val="20"/>
        </w:rPr>
        <w:t xml:space="preserve"> på </w:t>
      </w:r>
      <w:r w:rsidR="00980BDC" w:rsidRPr="00980BDC">
        <w:rPr>
          <w:rFonts w:ascii="Verdana" w:hAnsi="Verdana" w:cs="Arial"/>
          <w:iCs/>
          <w:sz w:val="20"/>
        </w:rPr>
        <w:t>60.011</w:t>
      </w:r>
      <w:r w:rsidR="00F660C5" w:rsidRPr="00980BDC">
        <w:rPr>
          <w:rFonts w:ascii="Verdana" w:hAnsi="Verdana" w:cs="Arial"/>
          <w:iCs/>
          <w:sz w:val="20"/>
        </w:rPr>
        <w:t xml:space="preserve"> </w:t>
      </w:r>
      <w:r w:rsidR="005561E0" w:rsidRPr="00980BDC">
        <w:rPr>
          <w:rFonts w:ascii="Verdana" w:hAnsi="Verdana" w:cs="Arial"/>
          <w:iCs/>
          <w:sz w:val="20"/>
        </w:rPr>
        <w:t>påvirkes</w:t>
      </w:r>
      <w:r w:rsidR="00F660C5" w:rsidRPr="00980BDC">
        <w:rPr>
          <w:rFonts w:ascii="Verdana" w:hAnsi="Verdana" w:cs="Arial"/>
          <w:iCs/>
          <w:sz w:val="20"/>
        </w:rPr>
        <w:t xml:space="preserve"> </w:t>
      </w:r>
      <w:r w:rsidR="00980BDC" w:rsidRPr="00980BDC">
        <w:rPr>
          <w:rFonts w:ascii="Verdana" w:hAnsi="Verdana" w:cs="Arial"/>
          <w:iCs/>
          <w:sz w:val="20"/>
        </w:rPr>
        <w:t>stigningen</w:t>
      </w:r>
      <w:r w:rsidR="00F660C5" w:rsidRPr="00980BDC">
        <w:rPr>
          <w:rFonts w:ascii="Verdana" w:hAnsi="Verdana" w:cs="Arial"/>
          <w:iCs/>
          <w:sz w:val="20"/>
        </w:rPr>
        <w:t xml:space="preserve"> i egenkapitalen </w:t>
      </w:r>
      <w:r w:rsidR="005561E0" w:rsidRPr="00980BDC">
        <w:rPr>
          <w:rFonts w:ascii="Verdana" w:hAnsi="Verdana" w:cs="Arial"/>
          <w:iCs/>
          <w:sz w:val="20"/>
        </w:rPr>
        <w:t xml:space="preserve">af </w:t>
      </w:r>
      <w:r w:rsidR="0043549C" w:rsidRPr="00980BDC">
        <w:rPr>
          <w:rFonts w:ascii="Verdana" w:hAnsi="Verdana" w:cs="Arial"/>
          <w:iCs/>
          <w:sz w:val="20"/>
        </w:rPr>
        <w:t xml:space="preserve">cigarkassernes </w:t>
      </w:r>
      <w:r w:rsidR="00B12203" w:rsidRPr="00980BDC">
        <w:rPr>
          <w:rFonts w:ascii="Verdana" w:hAnsi="Verdana" w:cs="Arial"/>
          <w:iCs/>
          <w:sz w:val="20"/>
        </w:rPr>
        <w:t>samlede resultat</w:t>
      </w:r>
      <w:r w:rsidR="0043549C" w:rsidRPr="00980BDC">
        <w:rPr>
          <w:rFonts w:ascii="Verdana" w:hAnsi="Verdana" w:cs="Arial"/>
          <w:iCs/>
          <w:sz w:val="20"/>
        </w:rPr>
        <w:t>.</w:t>
      </w:r>
      <w:r w:rsidR="005765B8" w:rsidRPr="00980BDC">
        <w:rPr>
          <w:rFonts w:ascii="Verdana" w:hAnsi="Verdana" w:cs="Arial"/>
          <w:iCs/>
          <w:sz w:val="20"/>
        </w:rPr>
        <w:br/>
      </w:r>
    </w:p>
    <w:p w:rsidR="00F660C5" w:rsidRPr="00980BDC" w:rsidRDefault="005561E0" w:rsidP="00B12203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Opsparing</w:t>
      </w:r>
      <w:r w:rsidR="00A06FD5" w:rsidRPr="00980BDC">
        <w:rPr>
          <w:rFonts w:ascii="Verdana" w:hAnsi="Verdana" w:cs="Arial"/>
          <w:b/>
          <w:iCs/>
          <w:szCs w:val="24"/>
        </w:rPr>
        <w:fldChar w:fldCharType="begin"/>
      </w:r>
      <w:r w:rsidR="005765B8" w:rsidRPr="00980BDC">
        <w:rPr>
          <w:rFonts w:ascii="Verdana" w:hAnsi="Verdana" w:cs="Arial"/>
          <w:b/>
          <w:iCs/>
          <w:szCs w:val="24"/>
        </w:rPr>
        <w:instrText xml:space="preserve"> LINK Excel.Sheet.8 "H:\\Bakken\\E-conomic\\Regnskab - budget 12-13 version 2.xls" "Regnskab og budget!R132C1" \a \f 4 \r  \* MERGEFORMAT </w:instrText>
      </w:r>
      <w:r w:rsidR="00A06FD5" w:rsidRPr="00980BDC">
        <w:rPr>
          <w:rFonts w:ascii="Verdana" w:hAnsi="Verdana" w:cs="Arial"/>
          <w:b/>
          <w:iCs/>
          <w:szCs w:val="24"/>
        </w:rPr>
        <w:fldChar w:fldCharType="end"/>
      </w:r>
      <w:r w:rsidR="005765B8" w:rsidRPr="00980BDC">
        <w:rPr>
          <w:rFonts w:ascii="Verdana" w:hAnsi="Verdana" w:cs="Arial"/>
          <w:b/>
          <w:iCs/>
          <w:szCs w:val="24"/>
        </w:rPr>
        <w:br/>
      </w:r>
      <w:r w:rsidR="00980BDC" w:rsidRPr="00980BDC">
        <w:rPr>
          <w:rFonts w:ascii="Verdana" w:hAnsi="Verdana" w:cs="Arial"/>
          <w:iCs/>
          <w:sz w:val="20"/>
        </w:rPr>
        <w:t>Forøgelsen</w:t>
      </w:r>
      <w:r w:rsidR="00D70CBA" w:rsidRPr="00980BDC">
        <w:rPr>
          <w:rFonts w:ascii="Verdana" w:hAnsi="Verdana" w:cs="Arial"/>
          <w:iCs/>
          <w:sz w:val="20"/>
        </w:rPr>
        <w:t xml:space="preserve"> på </w:t>
      </w:r>
      <w:r w:rsidR="00980BDC" w:rsidRPr="00980BDC">
        <w:rPr>
          <w:rFonts w:ascii="Verdana" w:hAnsi="Verdana" w:cs="Arial"/>
          <w:iCs/>
          <w:sz w:val="20"/>
        </w:rPr>
        <w:t>100.000</w:t>
      </w:r>
      <w:r w:rsidR="00B12203" w:rsidRPr="00980BDC">
        <w:rPr>
          <w:rFonts w:ascii="Verdana" w:hAnsi="Verdana" w:cs="Arial"/>
          <w:iCs/>
          <w:sz w:val="20"/>
        </w:rPr>
        <w:t xml:space="preserve"> kr. skyldes </w:t>
      </w:r>
      <w:r w:rsidR="00980BDC" w:rsidRPr="00980BDC">
        <w:rPr>
          <w:rFonts w:ascii="Verdana" w:hAnsi="Verdana" w:cs="Arial"/>
          <w:iCs/>
          <w:sz w:val="20"/>
        </w:rPr>
        <w:t>at vi ikke har brugt</w:t>
      </w:r>
      <w:r w:rsidR="00A57CE3">
        <w:rPr>
          <w:rFonts w:ascii="Verdana" w:hAnsi="Verdana" w:cs="Arial"/>
          <w:iCs/>
          <w:sz w:val="20"/>
        </w:rPr>
        <w:t xml:space="preserve"> hele</w:t>
      </w:r>
      <w:r w:rsidR="00980BDC" w:rsidRPr="00980BDC">
        <w:rPr>
          <w:rFonts w:ascii="Verdana" w:hAnsi="Verdana" w:cs="Arial"/>
          <w:iCs/>
          <w:sz w:val="20"/>
        </w:rPr>
        <w:t xml:space="preserve"> året</w:t>
      </w:r>
      <w:r w:rsidR="00A57CE3">
        <w:rPr>
          <w:rFonts w:ascii="Verdana" w:hAnsi="Verdana" w:cs="Arial"/>
          <w:iCs/>
          <w:sz w:val="20"/>
        </w:rPr>
        <w:t>s</w:t>
      </w:r>
      <w:r w:rsidR="00980BDC" w:rsidRPr="00980BDC">
        <w:rPr>
          <w:rFonts w:ascii="Verdana" w:hAnsi="Verdana" w:cs="Arial"/>
          <w:iCs/>
          <w:sz w:val="20"/>
        </w:rPr>
        <w:t xml:space="preserve"> opsparing i 5-årsplanens projekter.</w:t>
      </w:r>
      <w:r w:rsidR="005765B8" w:rsidRPr="00980BDC">
        <w:rPr>
          <w:rFonts w:ascii="Verdana" w:hAnsi="Verdana" w:cs="Arial"/>
          <w:iCs/>
          <w:sz w:val="20"/>
        </w:rPr>
        <w:br/>
      </w:r>
    </w:p>
    <w:p w:rsidR="003225DE" w:rsidRPr="00980BDC" w:rsidRDefault="003225DE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Bakken Bank</w:t>
      </w:r>
      <w:r w:rsidRPr="00980BDC">
        <w:rPr>
          <w:rFonts w:ascii="Verdana" w:hAnsi="Verdana" w:cs="Arial"/>
          <w:b/>
          <w:iCs/>
          <w:szCs w:val="24"/>
        </w:rPr>
        <w:br/>
      </w:r>
      <w:r w:rsidR="00B12203" w:rsidRPr="00980BDC">
        <w:rPr>
          <w:rFonts w:ascii="Verdana" w:hAnsi="Verdana" w:cs="Arial"/>
          <w:iCs/>
          <w:sz w:val="20"/>
        </w:rPr>
        <w:t xml:space="preserve">Reduktionen på </w:t>
      </w:r>
      <w:r w:rsidR="00980BDC" w:rsidRPr="00980BDC">
        <w:rPr>
          <w:rFonts w:ascii="Verdana" w:hAnsi="Verdana" w:cs="Arial"/>
          <w:iCs/>
          <w:sz w:val="20"/>
        </w:rPr>
        <w:t>44.000</w:t>
      </w:r>
      <w:r w:rsidRPr="00980BDC">
        <w:rPr>
          <w:rFonts w:ascii="Verdana" w:hAnsi="Verdana" w:cs="Arial"/>
          <w:iCs/>
          <w:sz w:val="20"/>
        </w:rPr>
        <w:t xml:space="preserve"> svarer</w:t>
      </w:r>
      <w:r w:rsidR="005561E0" w:rsidRPr="00980BDC">
        <w:rPr>
          <w:rFonts w:ascii="Verdana" w:hAnsi="Verdana" w:cs="Arial"/>
          <w:iCs/>
          <w:sz w:val="20"/>
        </w:rPr>
        <w:t xml:space="preserve"> til årets ydelser på vores lån (som vi jo låner af os selv).</w:t>
      </w:r>
      <w:r w:rsidRPr="00980BDC">
        <w:rPr>
          <w:rFonts w:ascii="Verdana" w:hAnsi="Verdana" w:cs="Arial"/>
          <w:iCs/>
          <w:sz w:val="20"/>
        </w:rPr>
        <w:t xml:space="preserve">  </w:t>
      </w:r>
      <w:r w:rsidR="00695F7A" w:rsidRPr="00980BDC">
        <w:rPr>
          <w:rFonts w:ascii="Verdana" w:hAnsi="Verdana" w:cs="Arial"/>
          <w:iCs/>
          <w:sz w:val="20"/>
        </w:rPr>
        <w:br/>
      </w:r>
    </w:p>
    <w:p w:rsidR="00980BDC" w:rsidRPr="00980BDC" w:rsidRDefault="00F660C5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Arbejdskapital</w:t>
      </w:r>
      <w:r w:rsidRPr="00980BDC">
        <w:rPr>
          <w:rFonts w:ascii="Verdana" w:hAnsi="Verdana" w:cs="Arial"/>
          <w:b/>
          <w:iCs/>
          <w:szCs w:val="24"/>
        </w:rPr>
        <w:br/>
      </w:r>
      <w:r w:rsidRPr="00980BDC">
        <w:rPr>
          <w:rFonts w:ascii="Verdana" w:hAnsi="Verdana" w:cs="Arial"/>
          <w:iCs/>
          <w:sz w:val="20"/>
        </w:rPr>
        <w:t>Dette dækker over de likvider (rede penge), som vi har at råde over til driften af Bofælle</w:t>
      </w:r>
      <w:r w:rsidRPr="00980BDC">
        <w:rPr>
          <w:rFonts w:ascii="Verdana" w:hAnsi="Verdana" w:cs="Arial"/>
          <w:iCs/>
          <w:sz w:val="20"/>
        </w:rPr>
        <w:t>s</w:t>
      </w:r>
      <w:r w:rsidRPr="00980BDC">
        <w:rPr>
          <w:rFonts w:ascii="Verdana" w:hAnsi="Verdana" w:cs="Arial"/>
          <w:iCs/>
          <w:sz w:val="20"/>
        </w:rPr>
        <w:t>skabet, når vi ser på, hvad der står i banken, og h</w:t>
      </w:r>
      <w:r w:rsidR="005561E0" w:rsidRPr="00980BDC">
        <w:rPr>
          <w:rFonts w:ascii="Verdana" w:hAnsi="Verdana" w:cs="Arial"/>
          <w:iCs/>
          <w:sz w:val="20"/>
        </w:rPr>
        <w:t xml:space="preserve">vad vi har af kortfristet gæld - </w:t>
      </w:r>
      <w:r w:rsidRPr="00980BDC">
        <w:rPr>
          <w:rFonts w:ascii="Verdana" w:hAnsi="Verdana" w:cs="Arial"/>
          <w:iCs/>
          <w:sz w:val="20"/>
        </w:rPr>
        <w:t xml:space="preserve">Gæld til os selv </w:t>
      </w:r>
      <w:r w:rsidR="005561E0" w:rsidRPr="00980BDC">
        <w:rPr>
          <w:rFonts w:ascii="Verdana" w:hAnsi="Verdana" w:cs="Arial"/>
          <w:iCs/>
          <w:sz w:val="20"/>
        </w:rPr>
        <w:t>i form af opsparin</w:t>
      </w:r>
      <w:r w:rsidRPr="00980BDC">
        <w:rPr>
          <w:rFonts w:ascii="Verdana" w:hAnsi="Verdana" w:cs="Arial"/>
          <w:iCs/>
          <w:sz w:val="20"/>
        </w:rPr>
        <w:t>g, aktiver vi skal afdrage</w:t>
      </w:r>
      <w:r w:rsidR="00A57CE3">
        <w:rPr>
          <w:rFonts w:ascii="Verdana" w:hAnsi="Verdana" w:cs="Arial"/>
          <w:iCs/>
          <w:sz w:val="20"/>
        </w:rPr>
        <w:t>,</w:t>
      </w:r>
      <w:r w:rsidRPr="00980BDC">
        <w:rPr>
          <w:rFonts w:ascii="Verdana" w:hAnsi="Verdana" w:cs="Arial"/>
          <w:iCs/>
          <w:sz w:val="20"/>
        </w:rPr>
        <w:t xml:space="preserve"> samt midler som Gården har indbetalt, men som er deres (depositum, </w:t>
      </w:r>
      <w:r w:rsidR="005561E0" w:rsidRPr="00980BDC">
        <w:rPr>
          <w:rFonts w:ascii="Verdana" w:hAnsi="Verdana" w:cs="Arial"/>
          <w:iCs/>
          <w:sz w:val="20"/>
        </w:rPr>
        <w:t xml:space="preserve">deres andel af den </w:t>
      </w:r>
      <w:r w:rsidRPr="00980BDC">
        <w:rPr>
          <w:rFonts w:ascii="Verdana" w:hAnsi="Verdana" w:cs="Arial"/>
          <w:iCs/>
          <w:sz w:val="20"/>
        </w:rPr>
        <w:t>indvendig</w:t>
      </w:r>
      <w:r w:rsidR="005561E0" w:rsidRPr="00980BDC">
        <w:rPr>
          <w:rFonts w:ascii="Verdana" w:hAnsi="Verdana" w:cs="Arial"/>
          <w:iCs/>
          <w:sz w:val="20"/>
        </w:rPr>
        <w:t xml:space="preserve">e </w:t>
      </w:r>
      <w:r w:rsidRPr="00980BDC">
        <w:rPr>
          <w:rFonts w:ascii="Verdana" w:hAnsi="Verdana" w:cs="Arial"/>
          <w:iCs/>
          <w:sz w:val="20"/>
        </w:rPr>
        <w:t>vedligeholdelse).</w:t>
      </w:r>
      <w:r w:rsidRPr="00980BDC">
        <w:rPr>
          <w:rFonts w:ascii="Verdana" w:hAnsi="Verdana" w:cs="Arial"/>
          <w:iCs/>
          <w:sz w:val="20"/>
        </w:rPr>
        <w:br/>
      </w:r>
      <w:r w:rsidR="001E6759" w:rsidRPr="00980BDC">
        <w:rPr>
          <w:rFonts w:ascii="Verdana" w:hAnsi="Verdana" w:cs="Arial"/>
          <w:iCs/>
          <w:sz w:val="20"/>
        </w:rPr>
        <w:br/>
      </w:r>
      <w:r w:rsidRPr="00980BDC">
        <w:rPr>
          <w:rFonts w:ascii="Verdana" w:hAnsi="Verdana" w:cs="Arial"/>
          <w:iCs/>
          <w:sz w:val="20"/>
        </w:rPr>
        <w:t xml:space="preserve">Vi har forbedret Arbejdskapitalen med </w:t>
      </w:r>
      <w:r w:rsidR="00980BDC" w:rsidRPr="00980BDC">
        <w:rPr>
          <w:rFonts w:ascii="Verdana" w:hAnsi="Verdana" w:cs="Arial"/>
          <w:iCs/>
          <w:sz w:val="20"/>
        </w:rPr>
        <w:t>113.000</w:t>
      </w:r>
      <w:r w:rsidRPr="00980BDC">
        <w:rPr>
          <w:rFonts w:ascii="Verdana" w:hAnsi="Verdana" w:cs="Arial"/>
          <w:iCs/>
          <w:sz w:val="20"/>
        </w:rPr>
        <w:t xml:space="preserve"> </w:t>
      </w:r>
      <w:proofErr w:type="spellStart"/>
      <w:r w:rsidR="000F259A" w:rsidRPr="00980BDC">
        <w:rPr>
          <w:rFonts w:ascii="Verdana" w:hAnsi="Verdana" w:cs="Arial"/>
          <w:iCs/>
          <w:sz w:val="20"/>
        </w:rPr>
        <w:t>kr</w:t>
      </w:r>
      <w:proofErr w:type="spellEnd"/>
      <w:r w:rsidR="003B7282" w:rsidRPr="00980BDC">
        <w:rPr>
          <w:rFonts w:ascii="Verdana" w:hAnsi="Verdana" w:cs="Arial"/>
          <w:iCs/>
          <w:sz w:val="20"/>
        </w:rPr>
        <w:t xml:space="preserve"> til i alt </w:t>
      </w:r>
      <w:r w:rsidR="00980BDC" w:rsidRPr="00980BDC">
        <w:rPr>
          <w:rFonts w:ascii="Verdana" w:hAnsi="Verdana" w:cs="Arial"/>
          <w:iCs/>
          <w:sz w:val="20"/>
        </w:rPr>
        <w:t>293.244</w:t>
      </w:r>
      <w:r w:rsidR="001E6759" w:rsidRPr="00980BDC">
        <w:rPr>
          <w:rFonts w:ascii="Verdana" w:hAnsi="Verdana" w:cs="Arial"/>
          <w:iCs/>
          <w:sz w:val="20"/>
        </w:rPr>
        <w:t xml:space="preserve"> </w:t>
      </w:r>
      <w:proofErr w:type="spellStart"/>
      <w:r w:rsidR="001E6759" w:rsidRPr="00980BDC">
        <w:rPr>
          <w:rFonts w:ascii="Verdana" w:hAnsi="Verdana" w:cs="Arial"/>
          <w:iCs/>
          <w:sz w:val="20"/>
        </w:rPr>
        <w:t>kr</w:t>
      </w:r>
      <w:proofErr w:type="spellEnd"/>
      <w:r w:rsidRPr="00980BDC">
        <w:rPr>
          <w:rFonts w:ascii="Verdana" w:hAnsi="Verdana" w:cs="Arial"/>
          <w:iCs/>
          <w:sz w:val="20"/>
        </w:rPr>
        <w:t xml:space="preserve"> ved vores afdrag på gælden, justering af o</w:t>
      </w:r>
      <w:r w:rsidR="005561E0" w:rsidRPr="00980BDC">
        <w:rPr>
          <w:rFonts w:ascii="Verdana" w:hAnsi="Verdana" w:cs="Arial"/>
          <w:iCs/>
          <w:sz w:val="20"/>
        </w:rPr>
        <w:t>psparin</w:t>
      </w:r>
      <w:r w:rsidRPr="00980BDC">
        <w:rPr>
          <w:rFonts w:ascii="Verdana" w:hAnsi="Verdana" w:cs="Arial"/>
          <w:iCs/>
          <w:sz w:val="20"/>
        </w:rPr>
        <w:t xml:space="preserve">gen samt årets </w:t>
      </w:r>
      <w:r w:rsidR="001E6759" w:rsidRPr="00980BDC">
        <w:rPr>
          <w:rFonts w:ascii="Verdana" w:hAnsi="Verdana" w:cs="Arial"/>
          <w:iCs/>
          <w:sz w:val="20"/>
        </w:rPr>
        <w:t>resultat</w:t>
      </w:r>
      <w:r w:rsidRPr="00980BDC">
        <w:rPr>
          <w:rFonts w:ascii="Verdana" w:hAnsi="Verdana" w:cs="Arial"/>
          <w:iCs/>
          <w:sz w:val="20"/>
        </w:rPr>
        <w:t xml:space="preserve">. </w:t>
      </w:r>
      <w:r w:rsidR="001E6759" w:rsidRPr="00980BDC">
        <w:rPr>
          <w:rFonts w:ascii="Verdana" w:hAnsi="Verdana" w:cs="Arial"/>
          <w:iCs/>
          <w:sz w:val="20"/>
        </w:rPr>
        <w:br/>
      </w:r>
      <w:r w:rsidR="001E6759" w:rsidRPr="00980BDC">
        <w:rPr>
          <w:rFonts w:ascii="Verdana" w:hAnsi="Verdana" w:cs="Arial"/>
          <w:iCs/>
          <w:sz w:val="20"/>
        </w:rPr>
        <w:br/>
        <w:t>Som hovedre</w:t>
      </w:r>
      <w:r w:rsidR="00980BDC" w:rsidRPr="00980BDC">
        <w:rPr>
          <w:rFonts w:ascii="Verdana" w:hAnsi="Verdana" w:cs="Arial"/>
          <w:iCs/>
          <w:sz w:val="20"/>
        </w:rPr>
        <w:t>gel bør arbejdskapitalen dække 4</w:t>
      </w:r>
      <w:r w:rsidR="001E6759" w:rsidRPr="00980BDC">
        <w:rPr>
          <w:rFonts w:ascii="Verdana" w:hAnsi="Verdana" w:cs="Arial"/>
          <w:iCs/>
          <w:sz w:val="20"/>
        </w:rPr>
        <w:t xml:space="preserve"> </w:t>
      </w:r>
      <w:r w:rsidR="00980BDC" w:rsidRPr="00980BDC">
        <w:rPr>
          <w:rFonts w:ascii="Verdana" w:hAnsi="Verdana" w:cs="Arial"/>
          <w:iCs/>
          <w:sz w:val="20"/>
        </w:rPr>
        <w:t>ugers drift svarende til ca. 70</w:t>
      </w:r>
      <w:r w:rsidR="001E6759" w:rsidRPr="00980BDC">
        <w:rPr>
          <w:rFonts w:ascii="Verdana" w:hAnsi="Verdana" w:cs="Arial"/>
          <w:iCs/>
          <w:sz w:val="20"/>
        </w:rPr>
        <w:t>.000 kr.</w:t>
      </w:r>
      <w:r w:rsidR="00980BDC" w:rsidRPr="00980BDC">
        <w:rPr>
          <w:rFonts w:ascii="Verdana" w:hAnsi="Verdana" w:cs="Arial"/>
          <w:iCs/>
          <w:sz w:val="20"/>
        </w:rPr>
        <w:br/>
      </w:r>
    </w:p>
    <w:p w:rsidR="002C01C7" w:rsidRPr="00980BDC" w:rsidRDefault="00980BDC" w:rsidP="00F660C5">
      <w:pPr>
        <w:numPr>
          <w:ilvl w:val="0"/>
          <w:numId w:val="19"/>
        </w:numPr>
        <w:rPr>
          <w:rFonts w:ascii="Verdana" w:hAnsi="Verdana" w:cs="Arial"/>
          <w:i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Træk på kassekreditten</w:t>
      </w:r>
      <w:r w:rsidRPr="00980BDC">
        <w:rPr>
          <w:rFonts w:ascii="Verdana" w:hAnsi="Verdana" w:cs="Arial"/>
          <w:b/>
          <w:iCs/>
          <w:szCs w:val="24"/>
        </w:rPr>
        <w:br/>
      </w:r>
      <w:r w:rsidRPr="00980BDC">
        <w:rPr>
          <w:rFonts w:ascii="Verdana" w:hAnsi="Verdana" w:cs="Arial"/>
          <w:iCs/>
          <w:sz w:val="20"/>
        </w:rPr>
        <w:t>Vi har som planlagt ikke været nødt til at låne af banken, da vores arbejdskapital er solid.</w:t>
      </w:r>
      <w:r w:rsidR="001E6759" w:rsidRPr="00980BDC">
        <w:rPr>
          <w:rFonts w:ascii="Verdana" w:hAnsi="Verdana" w:cs="Arial"/>
          <w:iCs/>
          <w:sz w:val="20"/>
        </w:rPr>
        <w:br/>
      </w:r>
    </w:p>
    <w:p w:rsidR="00103E88" w:rsidRPr="00980BDC" w:rsidRDefault="002C01C7" w:rsidP="002C01C7">
      <w:pPr>
        <w:numPr>
          <w:ilvl w:val="0"/>
          <w:numId w:val="19"/>
        </w:numPr>
        <w:rPr>
          <w:rFonts w:ascii="Arial" w:hAnsi="Arial" w:cs="Arial"/>
          <w:bCs/>
          <w:sz w:val="20"/>
        </w:rPr>
      </w:pPr>
      <w:r w:rsidRPr="00980BDC">
        <w:rPr>
          <w:rFonts w:ascii="Verdana" w:hAnsi="Verdana" w:cs="Arial"/>
          <w:b/>
          <w:iCs/>
          <w:szCs w:val="24"/>
        </w:rPr>
        <w:t>Tilgodehavender hos Bofæller</w:t>
      </w:r>
      <w:r w:rsidRPr="00980BDC">
        <w:rPr>
          <w:rFonts w:ascii="Verdana" w:hAnsi="Verdana" w:cs="Arial"/>
          <w:b/>
          <w:iCs/>
          <w:szCs w:val="24"/>
        </w:rPr>
        <w:br/>
      </w:r>
      <w:r w:rsidR="00676859" w:rsidRPr="00980BDC">
        <w:rPr>
          <w:rFonts w:ascii="Verdana" w:hAnsi="Verdana" w:cs="Arial"/>
          <w:iCs/>
          <w:sz w:val="20"/>
        </w:rPr>
        <w:t>Beløbet dækker over en enkelt</w:t>
      </w:r>
      <w:r w:rsidRPr="00980BDC">
        <w:rPr>
          <w:rFonts w:ascii="Verdana" w:hAnsi="Verdana" w:cs="Arial"/>
          <w:iCs/>
          <w:sz w:val="20"/>
        </w:rPr>
        <w:t xml:space="preserve"> skyldig GEF-indbetaling samt Nytårsopkrævningen. </w:t>
      </w:r>
      <w:r w:rsidR="00980BDC" w:rsidRPr="00980BDC">
        <w:rPr>
          <w:rFonts w:ascii="Verdana" w:hAnsi="Verdana" w:cs="Arial"/>
          <w:iCs/>
          <w:sz w:val="20"/>
        </w:rPr>
        <w:t>Den skyldige GEF er betalt.</w:t>
      </w:r>
      <w:r w:rsidR="00103E88" w:rsidRPr="00980BDC">
        <w:rPr>
          <w:rFonts w:ascii="Verdana" w:hAnsi="Verdana" w:cs="Arial"/>
          <w:iCs/>
          <w:sz w:val="20"/>
        </w:rPr>
        <w:br/>
      </w:r>
    </w:p>
    <w:p w:rsidR="00695F7A" w:rsidRPr="00980BDC" w:rsidRDefault="00695F7A">
      <w:pPr>
        <w:rPr>
          <w:rFonts w:ascii="Arial" w:hAnsi="Arial" w:cs="Arial"/>
          <w:bCs/>
          <w:sz w:val="20"/>
        </w:rPr>
        <w:sectPr w:rsidR="00695F7A" w:rsidRPr="00980BDC" w:rsidSect="00EC7C3C">
          <w:headerReference w:type="default" r:id="rId9"/>
          <w:pgSz w:w="11906" w:h="16838"/>
          <w:pgMar w:top="1247" w:right="851" w:bottom="1134" w:left="1134" w:header="709" w:footer="709" w:gutter="0"/>
          <w:cols w:space="708"/>
        </w:sectPr>
      </w:pPr>
    </w:p>
    <w:p w:rsidR="007A4AD0" w:rsidRPr="007A4AD0" w:rsidRDefault="007842E5" w:rsidP="007A4AD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lastRenderedPageBreak/>
        <w:t>Budgettet</w:t>
      </w:r>
      <w:r w:rsidR="007A4AD0" w:rsidRPr="007A4AD0">
        <w:rPr>
          <w:rFonts w:ascii="Verdana" w:hAnsi="Verdana" w:cs="Arial"/>
          <w:iCs/>
          <w:sz w:val="20"/>
        </w:rPr>
        <w:t xml:space="preserve"> er som sidste år opdelt i </w:t>
      </w:r>
      <w:r w:rsidR="007A4AD0">
        <w:rPr>
          <w:rFonts w:ascii="Verdana" w:hAnsi="Verdana" w:cs="Arial"/>
          <w:iCs/>
          <w:sz w:val="20"/>
        </w:rPr>
        <w:t>tre</w:t>
      </w:r>
      <w:r w:rsidR="007A4AD0" w:rsidRPr="007A4AD0">
        <w:rPr>
          <w:rFonts w:ascii="Verdana" w:hAnsi="Verdana" w:cs="Arial"/>
          <w:iCs/>
          <w:sz w:val="20"/>
        </w:rPr>
        <w:t xml:space="preserve"> kategorier:</w:t>
      </w:r>
    </w:p>
    <w:p w:rsidR="007A4AD0" w:rsidRPr="007A4AD0" w:rsidRDefault="007A4AD0" w:rsidP="007A4AD0">
      <w:pPr>
        <w:ind w:left="360"/>
        <w:rPr>
          <w:rFonts w:ascii="Verdana" w:hAnsi="Verdana" w:cs="Arial"/>
          <w:iCs/>
          <w:sz w:val="20"/>
        </w:rPr>
      </w:pP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De variable</w:t>
      </w:r>
      <w:r>
        <w:rPr>
          <w:rFonts w:ascii="Verdana" w:hAnsi="Verdana" w:cs="Arial"/>
          <w:b/>
          <w:bCs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 xml:space="preserve">De fælles udgifter, som danner ramme for fælles aktiviteter og vedligehold af vores fælles ejendom osv. De grundlæggende spørgsmål, som vi skal tage stilling </w:t>
      </w:r>
      <w:r w:rsidR="0036385D">
        <w:rPr>
          <w:rFonts w:ascii="Verdana" w:hAnsi="Verdana" w:cs="Arial"/>
          <w:iCs/>
          <w:sz w:val="20"/>
        </w:rPr>
        <w:t xml:space="preserve">til, </w:t>
      </w:r>
      <w:r w:rsidRPr="007A4AD0">
        <w:rPr>
          <w:rFonts w:ascii="Verdana" w:hAnsi="Verdana" w:cs="Arial"/>
          <w:iCs/>
          <w:sz w:val="20"/>
        </w:rPr>
        <w:t>er: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Hvordan vil vi vedligeholde og udvikle vores fælles ejendom?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Hvilke rammer vil vi have for fælles aktiviteter – kultur, køkken, børnerum osv.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Hvor stor skal vores opsparing være?</w:t>
      </w:r>
    </w:p>
    <w:p w:rsidR="007A4AD0" w:rsidRPr="007A4AD0" w:rsidRDefault="007A4AD0" w:rsidP="007A4AD0">
      <w:pPr>
        <w:numPr>
          <w:ilvl w:val="0"/>
          <w:numId w:val="16"/>
        </w:numPr>
        <w:rPr>
          <w:rFonts w:ascii="Verdana" w:hAnsi="Verdana"/>
        </w:rPr>
      </w:pPr>
      <w:r w:rsidRPr="007A4AD0">
        <w:rPr>
          <w:rFonts w:ascii="Verdana" w:hAnsi="Verdana"/>
          <w:iCs/>
          <w:sz w:val="20"/>
        </w:rPr>
        <w:t>Skal vi søsætte nye større projekter.</w:t>
      </w:r>
    </w:p>
    <w:p w:rsidR="007A4AD0" w:rsidRPr="007A4AD0" w:rsidRDefault="007A4AD0" w:rsidP="007A4AD0">
      <w:pPr>
        <w:rPr>
          <w:rFonts w:ascii="Verdana" w:hAnsi="Verdana" w:cs="Arial"/>
          <w:b/>
          <w:bCs/>
          <w:iCs/>
          <w:sz w:val="20"/>
        </w:rPr>
      </w:pP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De faste og forbrugsrelaterede</w:t>
      </w:r>
      <w:r>
        <w:rPr>
          <w:rFonts w:ascii="Verdana" w:hAnsi="Verdana" w:cs="Arial"/>
          <w:b/>
          <w:bCs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>De fælles udgifter, som vi ikke umiddelbart kan ændre: ejendomsskat, el i fælleshus, fo</w:t>
      </w:r>
      <w:r w:rsidRPr="007A4AD0">
        <w:rPr>
          <w:rFonts w:ascii="Verdana" w:hAnsi="Verdana" w:cs="Arial"/>
          <w:iCs/>
          <w:sz w:val="20"/>
        </w:rPr>
        <w:t>r</w:t>
      </w:r>
      <w:r w:rsidRPr="007A4AD0">
        <w:rPr>
          <w:rFonts w:ascii="Verdana" w:hAnsi="Verdana" w:cs="Arial"/>
          <w:iCs/>
          <w:sz w:val="20"/>
        </w:rPr>
        <w:t>sikringer. Også her kan fx besparelser på el betyde en re</w:t>
      </w:r>
      <w:r>
        <w:rPr>
          <w:rFonts w:ascii="Verdana" w:hAnsi="Verdana" w:cs="Arial"/>
          <w:iCs/>
          <w:sz w:val="20"/>
        </w:rPr>
        <w:t>duktion af udgifterne, men ellers er der ikke der ikke det store at diskutere her.</w:t>
      </w:r>
      <w:r w:rsidRPr="007A4AD0">
        <w:rPr>
          <w:rFonts w:ascii="Verdana" w:hAnsi="Verdana" w:cs="Arial"/>
          <w:iCs/>
          <w:sz w:val="20"/>
        </w:rPr>
        <w:br/>
      </w:r>
    </w:p>
    <w:p w:rsidR="007A4AD0" w:rsidRPr="007A4AD0" w:rsidRDefault="007A4AD0" w:rsidP="007A4AD0">
      <w:pPr>
        <w:numPr>
          <w:ilvl w:val="0"/>
          <w:numId w:val="15"/>
        </w:numPr>
        <w:rPr>
          <w:rFonts w:ascii="Verdana" w:hAnsi="Verdana" w:cs="Arial"/>
          <w:b/>
          <w:bCs/>
          <w:iCs/>
          <w:sz w:val="20"/>
        </w:rPr>
      </w:pPr>
      <w:r w:rsidRPr="007A4AD0">
        <w:rPr>
          <w:rFonts w:ascii="Verdana" w:hAnsi="Verdana" w:cs="Arial"/>
          <w:b/>
          <w:bCs/>
          <w:iCs/>
          <w:sz w:val="20"/>
        </w:rPr>
        <w:t>Cigarkasserne</w:t>
      </w:r>
      <w:r>
        <w:rPr>
          <w:rFonts w:ascii="Verdana" w:hAnsi="Verdana" w:cs="Arial"/>
          <w:b/>
          <w:bCs/>
          <w:iCs/>
          <w:sz w:val="20"/>
        </w:rPr>
        <w:br/>
      </w:r>
      <w:r>
        <w:rPr>
          <w:rFonts w:ascii="Verdana" w:hAnsi="Verdana" w:cs="Arial"/>
          <w:bCs/>
          <w:iCs/>
          <w:sz w:val="20"/>
        </w:rPr>
        <w:t>Disse går altid i nul indenfor et år styret af et regneark per cigarkasse, hvorfor disse ikke budgetlægges.</w:t>
      </w:r>
    </w:p>
    <w:p w:rsidR="007A4AD0" w:rsidRDefault="007A4AD0" w:rsidP="002770A0">
      <w:pPr>
        <w:rPr>
          <w:rFonts w:ascii="Verdana" w:hAnsi="Verdana" w:cs="Arial"/>
          <w:iCs/>
          <w:sz w:val="20"/>
        </w:rPr>
      </w:pPr>
    </w:p>
    <w:p w:rsidR="007A4AD0" w:rsidRPr="007A4AD0" w:rsidRDefault="007A4AD0" w:rsidP="002770A0">
      <w:p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Vi arbejder med følgende grundprincip i budgettet:</w:t>
      </w:r>
    </w:p>
    <w:p w:rsidR="007A4AD0" w:rsidRPr="007A4AD0" w:rsidRDefault="007A4AD0" w:rsidP="002770A0">
      <w:pPr>
        <w:rPr>
          <w:rFonts w:ascii="Verdana" w:hAnsi="Verdana" w:cs="Arial"/>
          <w:iCs/>
          <w:sz w:val="20"/>
        </w:rPr>
      </w:pPr>
    </w:p>
    <w:p w:rsidR="002770A0" w:rsidRPr="007A4AD0" w:rsidRDefault="002770A0" w:rsidP="007A4AD0">
      <w:pPr>
        <w:numPr>
          <w:ilvl w:val="0"/>
          <w:numId w:val="17"/>
        </w:numPr>
        <w:rPr>
          <w:rFonts w:ascii="Verdana" w:hAnsi="Verdana" w:cs="Arial"/>
          <w:iCs/>
          <w:sz w:val="20"/>
        </w:rPr>
      </w:pPr>
      <w:r w:rsidRPr="007A4AD0">
        <w:rPr>
          <w:rFonts w:ascii="Verdana" w:hAnsi="Verdana" w:cs="Arial"/>
          <w:b/>
          <w:iCs/>
          <w:sz w:val="20"/>
        </w:rPr>
        <w:t>GEF skal dække driftsudgifterne</w:t>
      </w:r>
      <w:r w:rsidRPr="007A4AD0">
        <w:rPr>
          <w:rFonts w:ascii="Verdana" w:hAnsi="Verdana" w:cs="Arial"/>
          <w:b/>
          <w:iCs/>
          <w:sz w:val="20"/>
        </w:rPr>
        <w:br/>
      </w:r>
      <w:r w:rsidRPr="007A4AD0">
        <w:rPr>
          <w:rFonts w:ascii="Verdana" w:hAnsi="Verdana" w:cs="Arial"/>
          <w:iCs/>
          <w:sz w:val="20"/>
        </w:rPr>
        <w:t>Bestyrelsen fastholder det sunde princip om, at Bakkens driftsudgifter skal finansieres over GEF, hvilket betyder</w:t>
      </w:r>
      <w:r w:rsidR="00BA5952">
        <w:rPr>
          <w:rFonts w:ascii="Verdana" w:hAnsi="Verdana" w:cs="Arial"/>
          <w:iCs/>
          <w:sz w:val="20"/>
        </w:rPr>
        <w:t>, at budgettet skal balancere (dvs.</w:t>
      </w:r>
      <w:r w:rsidRPr="007A4AD0">
        <w:rPr>
          <w:rFonts w:ascii="Verdana" w:hAnsi="Verdana" w:cs="Arial"/>
          <w:iCs/>
          <w:sz w:val="20"/>
        </w:rPr>
        <w:t xml:space="preserve"> underskud </w:t>
      </w:r>
      <w:r w:rsidR="00BA5952">
        <w:rPr>
          <w:rFonts w:ascii="Verdana" w:hAnsi="Verdana" w:cs="Arial"/>
          <w:iCs/>
          <w:sz w:val="20"/>
        </w:rPr>
        <w:t xml:space="preserve">er </w:t>
      </w:r>
      <w:r w:rsidRPr="007A4AD0">
        <w:rPr>
          <w:rFonts w:ascii="Verdana" w:hAnsi="Verdana" w:cs="Arial"/>
          <w:iCs/>
          <w:sz w:val="20"/>
        </w:rPr>
        <w:t>ikke accept</w:t>
      </w:r>
      <w:r w:rsidRPr="007A4AD0">
        <w:rPr>
          <w:rFonts w:ascii="Verdana" w:hAnsi="Verdana" w:cs="Arial"/>
          <w:iCs/>
          <w:sz w:val="20"/>
        </w:rPr>
        <w:t>a</w:t>
      </w:r>
      <w:r w:rsidRPr="007A4AD0">
        <w:rPr>
          <w:rFonts w:ascii="Verdana" w:hAnsi="Verdana" w:cs="Arial"/>
          <w:iCs/>
          <w:sz w:val="20"/>
        </w:rPr>
        <w:t>belt).</w:t>
      </w:r>
    </w:p>
    <w:p w:rsidR="002770A0" w:rsidRPr="007A4AD0" w:rsidRDefault="002770A0" w:rsidP="002770A0">
      <w:pPr>
        <w:rPr>
          <w:rFonts w:ascii="Verdana" w:hAnsi="Verdana"/>
        </w:rPr>
      </w:pPr>
    </w:p>
    <w:p w:rsidR="002770A0" w:rsidRPr="001E3334" w:rsidRDefault="00BA5952" w:rsidP="007A4AD0">
      <w:pPr>
        <w:numPr>
          <w:ilvl w:val="0"/>
          <w:numId w:val="17"/>
        </w:numPr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b/>
          <w:iCs/>
          <w:sz w:val="20"/>
        </w:rPr>
        <w:t>Projekter og 5-årsplanen</w:t>
      </w:r>
      <w:r w:rsidR="007A4AD0">
        <w:rPr>
          <w:rFonts w:ascii="Verdana" w:hAnsi="Verdana" w:cs="Arial"/>
          <w:b/>
          <w:iCs/>
          <w:sz w:val="20"/>
        </w:rPr>
        <w:br/>
      </w:r>
      <w:r>
        <w:rPr>
          <w:rFonts w:ascii="Verdana" w:hAnsi="Verdana" w:cs="Arial"/>
          <w:iCs/>
          <w:sz w:val="20"/>
        </w:rPr>
        <w:t>I 2013 blev</w:t>
      </w:r>
      <w:r w:rsidR="00587F3C">
        <w:rPr>
          <w:rFonts w:ascii="Verdana" w:hAnsi="Verdana" w:cs="Arial"/>
          <w:iCs/>
          <w:sz w:val="20"/>
        </w:rPr>
        <w:t xml:space="preserve"> vi enige om, at når vi havde afdraget et lån, så </w:t>
      </w:r>
      <w:r w:rsidR="00D6394B">
        <w:rPr>
          <w:rFonts w:ascii="Verdana" w:hAnsi="Verdana" w:cs="Arial"/>
          <w:iCs/>
          <w:sz w:val="20"/>
        </w:rPr>
        <w:t xml:space="preserve">at </w:t>
      </w:r>
      <w:r w:rsidR="00587F3C">
        <w:rPr>
          <w:rFonts w:ascii="Verdana" w:hAnsi="Verdana" w:cs="Arial"/>
          <w:iCs/>
          <w:sz w:val="20"/>
        </w:rPr>
        <w:t xml:space="preserve">fastholde ’ydelsen’ frem til </w:t>
      </w:r>
      <w:r w:rsidR="00D6394B">
        <w:rPr>
          <w:rFonts w:ascii="Verdana" w:hAnsi="Verdana" w:cs="Arial"/>
          <w:iCs/>
          <w:sz w:val="20"/>
        </w:rPr>
        <w:t xml:space="preserve">og med </w:t>
      </w:r>
      <w:r w:rsidR="00587F3C">
        <w:rPr>
          <w:rFonts w:ascii="Verdana" w:hAnsi="Verdana" w:cs="Arial"/>
          <w:iCs/>
          <w:sz w:val="20"/>
        </w:rPr>
        <w:t>2017, således at disse beløb tilgår en fælles projektpulje. Denne projektpulje – sammen med vores opsparing per 31/12-12 samt et fast årligt beløb</w:t>
      </w:r>
      <w:r w:rsidR="00D6394B">
        <w:rPr>
          <w:rFonts w:ascii="Verdana" w:hAnsi="Verdana" w:cs="Arial"/>
          <w:iCs/>
          <w:sz w:val="20"/>
        </w:rPr>
        <w:t xml:space="preserve"> </w:t>
      </w:r>
      <w:r w:rsidR="00587F3C">
        <w:rPr>
          <w:rFonts w:ascii="Verdana" w:hAnsi="Verdana" w:cs="Arial"/>
          <w:iCs/>
          <w:sz w:val="20"/>
        </w:rPr>
        <w:t>udgør den samlede sum, som 5-årsplanens projekter kan råde over.</w:t>
      </w:r>
      <w:r w:rsidR="00587F3C">
        <w:rPr>
          <w:rFonts w:ascii="Verdana" w:hAnsi="Verdana" w:cs="Arial"/>
          <w:iCs/>
          <w:sz w:val="20"/>
        </w:rPr>
        <w:br/>
      </w:r>
      <w:r w:rsidR="00587F3C">
        <w:rPr>
          <w:rFonts w:ascii="Verdana" w:hAnsi="Verdana" w:cs="Arial"/>
          <w:iCs/>
          <w:sz w:val="20"/>
        </w:rPr>
        <w:br/>
        <w:t>De enkelte projekter kan i 5-årsperioden frit fordele det aftalte beløb over de 5 år. Et evt. ikke forbrugt beløb i et år føres retur til projektets pulje og kan således benyttes på et s</w:t>
      </w:r>
      <w:r w:rsidR="00587F3C">
        <w:rPr>
          <w:rFonts w:ascii="Verdana" w:hAnsi="Verdana" w:cs="Arial"/>
          <w:iCs/>
          <w:sz w:val="20"/>
        </w:rPr>
        <w:t>e</w:t>
      </w:r>
      <w:r w:rsidR="00587F3C">
        <w:rPr>
          <w:rFonts w:ascii="Verdana" w:hAnsi="Verdana" w:cs="Arial"/>
          <w:iCs/>
          <w:sz w:val="20"/>
        </w:rPr>
        <w:t>nere tidspunkt i 5-årsperioden.</w:t>
      </w:r>
      <w:r w:rsidR="007A4AD0">
        <w:rPr>
          <w:rFonts w:ascii="Verdana" w:hAnsi="Verdana" w:cs="Arial"/>
          <w:iCs/>
          <w:sz w:val="20"/>
        </w:rPr>
        <w:br/>
      </w:r>
    </w:p>
    <w:p w:rsidR="000918D1" w:rsidRPr="000F259A" w:rsidRDefault="000918D1">
      <w:pPr>
        <w:rPr>
          <w:rFonts w:ascii="Verdana" w:hAnsi="Verdana" w:cs="Arial"/>
          <w:sz w:val="20"/>
        </w:rPr>
      </w:pPr>
    </w:p>
    <w:p w:rsidR="002B1EC2" w:rsidRDefault="002B1EC2">
      <w:pPr>
        <w:rPr>
          <w:rFonts w:ascii="Verdana" w:hAnsi="Verdana" w:cs="Arial"/>
          <w:b/>
          <w:szCs w:val="24"/>
        </w:rPr>
      </w:pPr>
    </w:p>
    <w:p w:rsidR="002B1EC2" w:rsidRPr="002B1EC2" w:rsidRDefault="002B1EC2">
      <w:pPr>
        <w:rPr>
          <w:rFonts w:ascii="Verdana" w:hAnsi="Verdana" w:cs="Arial"/>
          <w:b/>
          <w:szCs w:val="24"/>
        </w:rPr>
      </w:pPr>
      <w:r w:rsidRPr="002B1EC2">
        <w:rPr>
          <w:rFonts w:ascii="Verdana" w:hAnsi="Verdana" w:cs="Arial"/>
          <w:b/>
          <w:szCs w:val="24"/>
        </w:rPr>
        <w:t xml:space="preserve">Indstilling vedrørende kontingentet for </w:t>
      </w:r>
      <w:r w:rsidR="00DE5289">
        <w:rPr>
          <w:rFonts w:ascii="Verdana" w:hAnsi="Verdana" w:cs="Arial"/>
          <w:b/>
          <w:szCs w:val="24"/>
        </w:rPr>
        <w:t>2015</w:t>
      </w:r>
    </w:p>
    <w:p w:rsidR="00E300FA" w:rsidRPr="0050681E" w:rsidRDefault="00E300FA">
      <w:pPr>
        <w:rPr>
          <w:rFonts w:ascii="Verdana" w:hAnsi="Verdana" w:cs="Arial"/>
          <w:sz w:val="20"/>
        </w:rPr>
      </w:pPr>
      <w:r w:rsidRPr="0050681E">
        <w:rPr>
          <w:rFonts w:ascii="Verdana" w:hAnsi="Verdana" w:cs="Arial"/>
          <w:sz w:val="20"/>
        </w:rPr>
        <w:t>På baggrund af</w:t>
      </w:r>
      <w:r w:rsidR="002B1EC2" w:rsidRPr="0050681E">
        <w:rPr>
          <w:rFonts w:ascii="Verdana" w:hAnsi="Verdana" w:cs="Arial"/>
          <w:sz w:val="20"/>
        </w:rPr>
        <w:t xml:space="preserve"> ovenstående </w:t>
      </w:r>
      <w:r w:rsidR="001E1AAA" w:rsidRPr="0050681E">
        <w:rPr>
          <w:rFonts w:ascii="Verdana" w:hAnsi="Verdana" w:cs="Arial"/>
          <w:sz w:val="20"/>
        </w:rPr>
        <w:t>foreslår bestyrelsen</w:t>
      </w:r>
      <w:r w:rsidR="00E35F57" w:rsidRPr="0050681E">
        <w:rPr>
          <w:rFonts w:ascii="Verdana" w:hAnsi="Verdana" w:cs="Arial"/>
          <w:sz w:val="20"/>
        </w:rPr>
        <w:t>,</w:t>
      </w:r>
      <w:r w:rsidR="001E1AAA" w:rsidRPr="0050681E">
        <w:rPr>
          <w:rFonts w:ascii="Verdana" w:hAnsi="Verdana" w:cs="Arial"/>
          <w:sz w:val="20"/>
        </w:rPr>
        <w:t xml:space="preserve"> at GEF-kontingentet</w:t>
      </w:r>
      <w:r w:rsidR="0050681E">
        <w:rPr>
          <w:rFonts w:ascii="Verdana" w:hAnsi="Verdana" w:cs="Arial"/>
          <w:sz w:val="20"/>
        </w:rPr>
        <w:t xml:space="preserve"> </w:t>
      </w:r>
      <w:r w:rsidR="0050681E" w:rsidRPr="0050681E">
        <w:rPr>
          <w:rFonts w:ascii="Verdana" w:hAnsi="Verdana" w:cs="Arial"/>
          <w:sz w:val="20"/>
        </w:rPr>
        <w:t xml:space="preserve">sænkes med 192 </w:t>
      </w:r>
      <w:proofErr w:type="spellStart"/>
      <w:r w:rsidR="0050681E" w:rsidRPr="0050681E">
        <w:rPr>
          <w:rFonts w:ascii="Verdana" w:hAnsi="Verdana" w:cs="Arial"/>
          <w:sz w:val="20"/>
        </w:rPr>
        <w:t>kr</w:t>
      </w:r>
      <w:proofErr w:type="spellEnd"/>
      <w:r w:rsidR="0050681E" w:rsidRPr="0050681E">
        <w:rPr>
          <w:rFonts w:ascii="Verdana" w:hAnsi="Verdana" w:cs="Arial"/>
          <w:sz w:val="20"/>
        </w:rPr>
        <w:t xml:space="preserve"> mdl </w:t>
      </w:r>
      <w:r w:rsidR="0050681E">
        <w:rPr>
          <w:rFonts w:ascii="Verdana" w:hAnsi="Verdana" w:cs="Arial"/>
          <w:sz w:val="20"/>
        </w:rPr>
        <w:t>(</w:t>
      </w:r>
      <w:proofErr w:type="spellStart"/>
      <w:r w:rsidR="0050681E">
        <w:rPr>
          <w:rFonts w:ascii="Verdana" w:hAnsi="Verdana" w:cs="Arial"/>
          <w:sz w:val="20"/>
        </w:rPr>
        <w:t>dvs</w:t>
      </w:r>
      <w:proofErr w:type="spellEnd"/>
      <w:r w:rsidR="0050681E">
        <w:rPr>
          <w:rFonts w:ascii="Verdana" w:hAnsi="Verdana" w:cs="Arial"/>
          <w:sz w:val="20"/>
        </w:rPr>
        <w:t xml:space="preserve"> 384 </w:t>
      </w:r>
      <w:proofErr w:type="spellStart"/>
      <w:r w:rsidR="0050681E">
        <w:rPr>
          <w:rFonts w:ascii="Verdana" w:hAnsi="Verdana" w:cs="Arial"/>
          <w:sz w:val="20"/>
        </w:rPr>
        <w:t>kr</w:t>
      </w:r>
      <w:proofErr w:type="spellEnd"/>
      <w:r w:rsidR="0050681E">
        <w:rPr>
          <w:rFonts w:ascii="Verdana" w:hAnsi="Verdana" w:cs="Arial"/>
          <w:sz w:val="20"/>
        </w:rPr>
        <w:t xml:space="preserve"> pr GEF-indbetaling).</w:t>
      </w:r>
    </w:p>
    <w:p w:rsidR="002A4DBE" w:rsidRPr="00AF6139" w:rsidRDefault="002A4DBE">
      <w:pPr>
        <w:rPr>
          <w:rFonts w:ascii="Verdana" w:hAnsi="Verdana" w:cs="Arial"/>
          <w:color w:val="FF0000"/>
          <w:sz w:val="20"/>
        </w:rPr>
      </w:pPr>
    </w:p>
    <w:p w:rsidR="00C71632" w:rsidRPr="002B1EC2" w:rsidRDefault="00C71632">
      <w:pPr>
        <w:rPr>
          <w:rFonts w:ascii="Verdana" w:hAnsi="Verdana" w:cs="Arial"/>
          <w:sz w:val="20"/>
        </w:rPr>
      </w:pPr>
    </w:p>
    <w:p w:rsidR="00C71632" w:rsidRDefault="002B1EC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2770A0" w:rsidRDefault="00C71632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Noter til årets budgetforslag er følgende:</w:t>
      </w:r>
    </w:p>
    <w:p w:rsidR="002770A0" w:rsidRDefault="002770A0" w:rsidP="002770A0">
      <w:pPr>
        <w:rPr>
          <w:rFonts w:ascii="Verdana" w:hAnsi="Verdana"/>
          <w:sz w:val="22"/>
        </w:rPr>
      </w:pPr>
    </w:p>
    <w:p w:rsidR="00180EA1" w:rsidRPr="00AF6139" w:rsidRDefault="00AF6139" w:rsidP="00AF6139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GEF Lejerne</w:t>
      </w:r>
      <w:r>
        <w:rPr>
          <w:rFonts w:ascii="Verdana" w:hAnsi="Verdana" w:cs="Arial"/>
          <w:b/>
          <w:sz w:val="20"/>
        </w:rPr>
        <w:br/>
      </w:r>
      <w:r w:rsidRPr="00AF6139">
        <w:rPr>
          <w:rFonts w:ascii="Verdana" w:hAnsi="Verdana" w:cs="Arial"/>
          <w:sz w:val="20"/>
        </w:rPr>
        <w:t>Da hus 26A først er udlejet fra 1. februar 2015 reduceres indtægt tilsvarende.</w:t>
      </w:r>
      <w:r w:rsidR="00180EA1" w:rsidRPr="00AF6139">
        <w:rPr>
          <w:rFonts w:ascii="Verdana" w:hAnsi="Verdana" w:cs="Arial"/>
          <w:sz w:val="20"/>
        </w:rPr>
        <w:br/>
      </w:r>
    </w:p>
    <w:p w:rsidR="00405D5A" w:rsidRPr="00660D69" w:rsidRDefault="00405D5A" w:rsidP="002770A0">
      <w:pPr>
        <w:numPr>
          <w:ilvl w:val="0"/>
          <w:numId w:val="20"/>
        </w:numPr>
        <w:rPr>
          <w:rFonts w:ascii="Verdana" w:hAnsi="Verdana" w:cs="Arial"/>
          <w:sz w:val="20"/>
        </w:rPr>
      </w:pPr>
      <w:proofErr w:type="spellStart"/>
      <w:r w:rsidRPr="00660D69">
        <w:rPr>
          <w:rFonts w:ascii="Verdana" w:hAnsi="Verdana" w:cs="Arial"/>
          <w:b/>
          <w:sz w:val="20"/>
        </w:rPr>
        <w:t>Rep</w:t>
      </w:r>
      <w:proofErr w:type="spellEnd"/>
      <w:r w:rsidRPr="00660D69">
        <w:rPr>
          <w:rFonts w:ascii="Verdana" w:hAnsi="Verdana" w:cs="Arial"/>
          <w:b/>
          <w:sz w:val="20"/>
        </w:rPr>
        <w:t xml:space="preserve"> maskine</w:t>
      </w:r>
      <w:r w:rsidR="0001523E">
        <w:rPr>
          <w:rFonts w:ascii="Verdana" w:hAnsi="Verdana" w:cs="Arial"/>
          <w:b/>
          <w:sz w:val="20"/>
        </w:rPr>
        <w:t>r</w:t>
      </w:r>
      <w:r w:rsidRPr="00660D69">
        <w:rPr>
          <w:rFonts w:ascii="Verdana" w:hAnsi="Verdana" w:cs="Arial"/>
          <w:b/>
          <w:sz w:val="20"/>
        </w:rPr>
        <w:t xml:space="preserve"> og anlæg</w:t>
      </w:r>
      <w:r w:rsidR="00660D69">
        <w:rPr>
          <w:rFonts w:ascii="Verdana" w:hAnsi="Verdana" w:cs="Arial"/>
          <w:b/>
          <w:sz w:val="20"/>
        </w:rPr>
        <w:br/>
      </w:r>
      <w:r w:rsidRPr="00660D69">
        <w:rPr>
          <w:rFonts w:ascii="Verdana" w:hAnsi="Verdana" w:cs="Arial"/>
          <w:sz w:val="20"/>
        </w:rPr>
        <w:t>Stigningen skyldes fornyelse af H</w:t>
      </w:r>
      <w:r w:rsidR="0001523E">
        <w:rPr>
          <w:rFonts w:ascii="Verdana" w:hAnsi="Verdana" w:cs="Arial"/>
          <w:sz w:val="20"/>
        </w:rPr>
        <w:t>FI</w:t>
      </w:r>
      <w:r w:rsidRPr="00660D69">
        <w:rPr>
          <w:rFonts w:ascii="Verdana" w:hAnsi="Verdana" w:cs="Arial"/>
          <w:sz w:val="20"/>
        </w:rPr>
        <w:t xml:space="preserve"> relæer 8.000</w:t>
      </w:r>
      <w:r w:rsidR="00660D69">
        <w:rPr>
          <w:rFonts w:ascii="Verdana" w:hAnsi="Verdana" w:cs="Arial"/>
          <w:sz w:val="20"/>
        </w:rPr>
        <w:br/>
      </w:r>
    </w:p>
    <w:p w:rsidR="002770A0" w:rsidRDefault="00180EA1" w:rsidP="002770A0">
      <w:pPr>
        <w:numPr>
          <w:ilvl w:val="0"/>
          <w:numId w:val="20"/>
        </w:numPr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Rep</w:t>
      </w:r>
      <w:proofErr w:type="spellEnd"/>
      <w:r>
        <w:rPr>
          <w:rFonts w:ascii="Verdana" w:hAnsi="Verdana" w:cs="Arial"/>
          <w:b/>
          <w:sz w:val="20"/>
        </w:rPr>
        <w:t xml:space="preserve"> vaskeri</w:t>
      </w:r>
      <w:r w:rsidR="00DE44D4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 xml:space="preserve">Da tumleren er hovedrenoveret og vaskemaskinerne nye forventer </w:t>
      </w:r>
      <w:r w:rsidR="00AF6139">
        <w:rPr>
          <w:rFonts w:ascii="Verdana" w:hAnsi="Verdana" w:cs="Arial"/>
          <w:sz w:val="20"/>
        </w:rPr>
        <w:t>vi kun mindre udgifter. Årets store udgift var til nyt ventilationssystem.</w:t>
      </w:r>
      <w:r>
        <w:rPr>
          <w:rFonts w:ascii="Verdana" w:hAnsi="Verdana" w:cs="Arial"/>
          <w:sz w:val="20"/>
        </w:rPr>
        <w:br/>
      </w:r>
    </w:p>
    <w:p w:rsidR="00204F02" w:rsidRDefault="00405D5A" w:rsidP="00DF1FF8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 w:rsidRPr="00660D69">
        <w:rPr>
          <w:rFonts w:ascii="Verdana" w:hAnsi="Verdana" w:cs="Arial"/>
          <w:b/>
          <w:sz w:val="20"/>
        </w:rPr>
        <w:t>V</w:t>
      </w:r>
      <w:r w:rsidR="00204F02" w:rsidRPr="00660D69">
        <w:rPr>
          <w:rFonts w:ascii="Verdana" w:hAnsi="Verdana" w:cs="Arial"/>
          <w:b/>
          <w:sz w:val="20"/>
        </w:rPr>
        <w:t xml:space="preserve">edligeholdelse </w:t>
      </w:r>
      <w:r w:rsidRPr="00660D69">
        <w:rPr>
          <w:rFonts w:ascii="Verdana" w:hAnsi="Verdana" w:cs="Arial"/>
          <w:b/>
          <w:sz w:val="20"/>
        </w:rPr>
        <w:t>Fællesarealer</w:t>
      </w:r>
      <w:r w:rsidR="00204F02">
        <w:rPr>
          <w:rFonts w:ascii="Verdana" w:hAnsi="Verdana" w:cs="Arial"/>
          <w:b/>
          <w:sz w:val="20"/>
        </w:rPr>
        <w:br/>
      </w:r>
      <w:r w:rsidR="00204F02" w:rsidRPr="00204F02">
        <w:rPr>
          <w:rFonts w:ascii="Verdana" w:hAnsi="Verdana" w:cs="Arial"/>
          <w:sz w:val="20"/>
        </w:rPr>
        <w:t xml:space="preserve">Reparation af </w:t>
      </w:r>
      <w:r w:rsidR="0001523E">
        <w:rPr>
          <w:rFonts w:ascii="Verdana" w:hAnsi="Verdana" w:cs="Arial"/>
          <w:sz w:val="20"/>
        </w:rPr>
        <w:t xml:space="preserve">5 </w:t>
      </w:r>
      <w:r w:rsidR="00204F02" w:rsidRPr="00204F02">
        <w:rPr>
          <w:rFonts w:ascii="Verdana" w:hAnsi="Verdana" w:cs="Arial"/>
          <w:sz w:val="20"/>
        </w:rPr>
        <w:t xml:space="preserve">skorstene til </w:t>
      </w:r>
      <w:r w:rsidR="0001523E">
        <w:rPr>
          <w:rFonts w:ascii="Verdana" w:hAnsi="Verdana" w:cs="Arial"/>
          <w:sz w:val="20"/>
        </w:rPr>
        <w:t xml:space="preserve">i alt </w:t>
      </w:r>
      <w:r w:rsidR="00204F02" w:rsidRPr="00204F02">
        <w:rPr>
          <w:rFonts w:ascii="Verdana" w:hAnsi="Verdana" w:cs="Arial"/>
          <w:sz w:val="20"/>
        </w:rPr>
        <w:t>25.000</w:t>
      </w:r>
      <w:r w:rsidR="00204F02">
        <w:rPr>
          <w:rFonts w:ascii="Verdana" w:hAnsi="Verdana" w:cs="Arial"/>
          <w:sz w:val="20"/>
        </w:rPr>
        <w:t xml:space="preserve"> plus sædvanlig vedligeholdelse.</w:t>
      </w:r>
      <w:r w:rsidR="00204F02">
        <w:rPr>
          <w:rFonts w:ascii="Verdana" w:hAnsi="Verdana" w:cs="Arial"/>
          <w:sz w:val="20"/>
        </w:rPr>
        <w:br/>
      </w:r>
    </w:p>
    <w:p w:rsidR="00204F02" w:rsidRDefault="00204F02" w:rsidP="00DF1FF8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Rengøringsartikler</w:t>
      </w:r>
      <w:r>
        <w:rPr>
          <w:rFonts w:ascii="Verdana" w:hAnsi="Verdana" w:cs="Arial"/>
          <w:b/>
          <w:sz w:val="20"/>
        </w:rPr>
        <w:br/>
      </w:r>
      <w:r w:rsidRPr="00204F02">
        <w:rPr>
          <w:rFonts w:ascii="Verdana" w:hAnsi="Verdana" w:cs="Arial"/>
          <w:sz w:val="20"/>
        </w:rPr>
        <w:t>Da vi gennemsnitligt ligger på 20.000 sættes budgettet til det.</w:t>
      </w:r>
      <w:r>
        <w:rPr>
          <w:rFonts w:ascii="Verdana" w:hAnsi="Verdana" w:cs="Arial"/>
          <w:sz w:val="20"/>
        </w:rPr>
        <w:br/>
      </w:r>
    </w:p>
    <w:p w:rsidR="00E35F57" w:rsidRPr="00BA0CE3" w:rsidRDefault="00204F02" w:rsidP="00BA0CE3">
      <w:pPr>
        <w:pStyle w:val="Listeafsnit"/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Gaver</w:t>
      </w:r>
      <w:r>
        <w:rPr>
          <w:rFonts w:ascii="Verdana" w:hAnsi="Verdana" w:cs="Arial"/>
          <w:b/>
          <w:sz w:val="20"/>
        </w:rPr>
        <w:br/>
      </w:r>
      <w:r w:rsidRPr="00204F02">
        <w:rPr>
          <w:rFonts w:ascii="Verdana" w:hAnsi="Verdana" w:cs="Arial"/>
          <w:sz w:val="20"/>
        </w:rPr>
        <w:t>Da der er få store fødselsdage sættes beløbet lidt ned.</w:t>
      </w:r>
      <w:r w:rsidR="00E35F57" w:rsidRPr="00BA0CE3">
        <w:rPr>
          <w:rFonts w:ascii="Verdana" w:hAnsi="Verdana" w:cs="Arial"/>
          <w:sz w:val="20"/>
        </w:rPr>
        <w:br/>
      </w:r>
    </w:p>
    <w:p w:rsidR="003B7582" w:rsidRDefault="003B7582" w:rsidP="00E35F57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5-årsplanen</w:t>
      </w:r>
      <w:r>
        <w:rPr>
          <w:rFonts w:ascii="Verdana" w:hAnsi="Verdana" w:cs="Arial"/>
          <w:sz w:val="20"/>
        </w:rPr>
        <w:t xml:space="preserve"> Beløbet 40.000 er - ligesom de foregående år - flyttet fra ”Anlægsarbejder” (</w:t>
      </w:r>
      <w:proofErr w:type="spellStart"/>
      <w:r>
        <w:rPr>
          <w:rFonts w:ascii="Verdana" w:hAnsi="Verdana" w:cs="Arial"/>
          <w:sz w:val="20"/>
        </w:rPr>
        <w:t>jfr</w:t>
      </w:r>
      <w:proofErr w:type="spellEnd"/>
      <w:r>
        <w:rPr>
          <w:rFonts w:ascii="Verdana" w:hAnsi="Verdana" w:cs="Arial"/>
          <w:sz w:val="20"/>
        </w:rPr>
        <w:t xml:space="preserve"> den oprindelige beslutning vedr. finansiering af 5-årsplanen).</w:t>
      </w:r>
    </w:p>
    <w:p w:rsidR="00EC1B43" w:rsidRPr="003B7582" w:rsidRDefault="00EC1B43" w:rsidP="00EC1B43">
      <w:pPr>
        <w:ind w:left="720"/>
        <w:rPr>
          <w:rFonts w:ascii="Verdana" w:hAnsi="Verdana" w:cs="Arial"/>
          <w:sz w:val="20"/>
        </w:rPr>
      </w:pPr>
    </w:p>
    <w:p w:rsidR="00E35F57" w:rsidRPr="00E35F57" w:rsidRDefault="00E35F57" w:rsidP="00E35F57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Gården</w:t>
      </w:r>
      <w:r w:rsidRPr="00A41E42">
        <w:rPr>
          <w:rFonts w:ascii="Verdana" w:hAnsi="Verdana" w:cs="Arial"/>
          <w:b/>
          <w:sz w:val="20"/>
        </w:rPr>
        <w:br/>
      </w:r>
      <w:r w:rsidR="00F7515A">
        <w:rPr>
          <w:rFonts w:ascii="Verdana" w:hAnsi="Verdana" w:cs="Arial"/>
          <w:sz w:val="20"/>
        </w:rPr>
        <w:t>Så er vi tilbage i, at Gården giver et overskud (</w:t>
      </w:r>
      <w:proofErr w:type="spellStart"/>
      <w:r w:rsidR="00267D96">
        <w:rPr>
          <w:rFonts w:ascii="Verdana" w:hAnsi="Verdana" w:cs="Arial"/>
          <w:sz w:val="20"/>
        </w:rPr>
        <w:t>ca</w:t>
      </w:r>
      <w:proofErr w:type="spellEnd"/>
      <w:r w:rsidR="00267D96">
        <w:rPr>
          <w:rFonts w:ascii="Verdana" w:hAnsi="Verdana" w:cs="Arial"/>
          <w:sz w:val="20"/>
        </w:rPr>
        <w:t xml:space="preserve"> 7.000 </w:t>
      </w:r>
      <w:proofErr w:type="spellStart"/>
      <w:r w:rsidR="00267D96">
        <w:rPr>
          <w:rFonts w:ascii="Verdana" w:hAnsi="Verdana" w:cs="Arial"/>
          <w:sz w:val="20"/>
        </w:rPr>
        <w:t>kr</w:t>
      </w:r>
      <w:proofErr w:type="spellEnd"/>
      <w:r w:rsidR="00F7515A">
        <w:rPr>
          <w:rFonts w:ascii="Verdana" w:hAnsi="Verdana" w:cs="Arial"/>
          <w:sz w:val="20"/>
        </w:rPr>
        <w:t>), der reducerer GEF for os alle.</w:t>
      </w:r>
      <w:r w:rsidRPr="00D6394B">
        <w:rPr>
          <w:rFonts w:ascii="Verdana" w:hAnsi="Verdana" w:cs="Arial"/>
          <w:sz w:val="20"/>
        </w:rPr>
        <w:br/>
      </w:r>
    </w:p>
    <w:p w:rsidR="00BA0CE3" w:rsidRDefault="001B4780" w:rsidP="00CD5983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Gården - husleje</w:t>
      </w:r>
      <w:r w:rsidR="00A41E42" w:rsidRPr="00A41E42">
        <w:rPr>
          <w:rFonts w:ascii="Verdana" w:hAnsi="Verdana" w:cs="Arial"/>
          <w:b/>
          <w:sz w:val="20"/>
        </w:rPr>
        <w:br/>
      </w:r>
      <w:r w:rsidR="00BA0CE3">
        <w:rPr>
          <w:rFonts w:ascii="Verdana" w:hAnsi="Verdana" w:cs="Arial"/>
          <w:sz w:val="20"/>
        </w:rPr>
        <w:t>Se note A.</w:t>
      </w:r>
      <w:r w:rsidR="00BA0CE3">
        <w:rPr>
          <w:rFonts w:ascii="Verdana" w:hAnsi="Verdana" w:cs="Arial"/>
          <w:sz w:val="20"/>
        </w:rPr>
        <w:br/>
      </w:r>
    </w:p>
    <w:p w:rsidR="00CD5983" w:rsidRPr="00CD5983" w:rsidRDefault="00BA0CE3" w:rsidP="00CD5983">
      <w:pPr>
        <w:numPr>
          <w:ilvl w:val="0"/>
          <w:numId w:val="20"/>
        </w:numPr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b/>
          <w:sz w:val="20"/>
        </w:rPr>
        <w:t>Udv</w:t>
      </w:r>
      <w:proofErr w:type="spellEnd"/>
      <w:r>
        <w:rPr>
          <w:rFonts w:ascii="Verdana" w:hAnsi="Verdana" w:cs="Arial"/>
          <w:b/>
          <w:sz w:val="20"/>
        </w:rPr>
        <w:t>. Vedligehold Gården</w:t>
      </w:r>
      <w:r>
        <w:rPr>
          <w:rFonts w:ascii="Verdana" w:hAnsi="Verdana" w:cs="Arial"/>
          <w:b/>
          <w:sz w:val="20"/>
        </w:rPr>
        <w:br/>
      </w:r>
      <w:r w:rsidRPr="00BA0CE3">
        <w:rPr>
          <w:rFonts w:ascii="Verdana" w:hAnsi="Verdana" w:cs="Arial"/>
          <w:sz w:val="20"/>
        </w:rPr>
        <w:t>Uanset om vi sælger Gården eller ej, skal den og omg</w:t>
      </w:r>
      <w:r>
        <w:rPr>
          <w:rFonts w:ascii="Verdana" w:hAnsi="Verdana" w:cs="Arial"/>
          <w:sz w:val="20"/>
        </w:rPr>
        <w:t>ivelserne have en grundig overh</w:t>
      </w:r>
      <w:r>
        <w:rPr>
          <w:rFonts w:ascii="Verdana" w:hAnsi="Verdana" w:cs="Arial"/>
          <w:sz w:val="20"/>
        </w:rPr>
        <w:t>a</w:t>
      </w:r>
      <w:r w:rsidRPr="00BA0CE3">
        <w:rPr>
          <w:rFonts w:ascii="Verdana" w:hAnsi="Verdana" w:cs="Arial"/>
          <w:sz w:val="20"/>
        </w:rPr>
        <w:t>ling.</w:t>
      </w:r>
      <w:r w:rsidR="00CD5983">
        <w:rPr>
          <w:rFonts w:ascii="Verdana" w:hAnsi="Verdana" w:cs="Arial"/>
          <w:sz w:val="20"/>
        </w:rPr>
        <w:br/>
      </w:r>
    </w:p>
    <w:p w:rsidR="00A41E42" w:rsidRPr="00D6394B" w:rsidRDefault="00CD5983" w:rsidP="00D6394B">
      <w:pPr>
        <w:numPr>
          <w:ilvl w:val="0"/>
          <w:numId w:val="20"/>
        </w:numPr>
        <w:rPr>
          <w:rFonts w:ascii="Verdana" w:hAnsi="Verdana" w:cs="Arial"/>
          <w:sz w:val="20"/>
        </w:rPr>
      </w:pPr>
      <w:r w:rsidRPr="00275727">
        <w:rPr>
          <w:rFonts w:ascii="Verdana" w:hAnsi="Verdana" w:cs="Arial"/>
          <w:b/>
          <w:sz w:val="20"/>
        </w:rPr>
        <w:t>Indvendig vedligeholdelse på Gården</w:t>
      </w:r>
      <w:r w:rsidRPr="00275727">
        <w:rPr>
          <w:rFonts w:ascii="Verdana" w:hAnsi="Verdana" w:cs="Arial"/>
          <w:b/>
          <w:sz w:val="20"/>
        </w:rPr>
        <w:br/>
      </w:r>
      <w:r w:rsidR="008274B3" w:rsidRPr="008274B3">
        <w:rPr>
          <w:rFonts w:ascii="Verdana" w:hAnsi="Verdana" w:cs="Arial"/>
          <w:sz w:val="20"/>
        </w:rPr>
        <w:t>Da Fredensborg Forsyning ikke har givet refusion for det yderligere vandtab i 2014, er der budgetteret med den del af efterbetalingen (</w:t>
      </w:r>
      <w:r w:rsidR="008274B3" w:rsidRPr="008274B3">
        <w:rPr>
          <w:rFonts w:ascii="Verdana" w:hAnsi="Verdana" w:cs="Arial"/>
          <w:iCs/>
          <w:sz w:val="20"/>
        </w:rPr>
        <w:t xml:space="preserve">8.500 </w:t>
      </w:r>
      <w:proofErr w:type="spellStart"/>
      <w:r w:rsidR="008274B3" w:rsidRPr="008274B3">
        <w:rPr>
          <w:rFonts w:ascii="Verdana" w:hAnsi="Verdana" w:cs="Arial"/>
          <w:iCs/>
          <w:sz w:val="20"/>
        </w:rPr>
        <w:t>kr</w:t>
      </w:r>
      <w:proofErr w:type="spellEnd"/>
      <w:r w:rsidR="008274B3" w:rsidRPr="008274B3">
        <w:rPr>
          <w:rFonts w:ascii="Verdana" w:hAnsi="Verdana" w:cs="Arial"/>
          <w:iCs/>
          <w:sz w:val="20"/>
        </w:rPr>
        <w:t>)</w:t>
      </w:r>
      <w:r w:rsidR="008274B3" w:rsidRPr="008274B3">
        <w:rPr>
          <w:rFonts w:ascii="Verdana" w:hAnsi="Verdana" w:cs="Arial"/>
          <w:sz w:val="20"/>
        </w:rPr>
        <w:t>, der ikke</w:t>
      </w:r>
      <w:r w:rsidR="008274B3" w:rsidRPr="0001523E">
        <w:rPr>
          <w:rFonts w:ascii="Verdana" w:hAnsi="Verdana" w:cs="Arial"/>
          <w:color w:val="FF0000"/>
          <w:sz w:val="20"/>
        </w:rPr>
        <w:t xml:space="preserve"> </w:t>
      </w:r>
      <w:r w:rsidR="00F96645">
        <w:rPr>
          <w:rFonts w:ascii="Verdana" w:hAnsi="Verdana" w:cs="Arial"/>
          <w:sz w:val="20"/>
        </w:rPr>
        <w:t xml:space="preserve">allerede </w:t>
      </w:r>
      <w:r w:rsidR="0001523E">
        <w:rPr>
          <w:rFonts w:ascii="Verdana" w:hAnsi="Verdana" w:cs="Arial"/>
          <w:sz w:val="20"/>
        </w:rPr>
        <w:t xml:space="preserve">er </w:t>
      </w:r>
      <w:r w:rsidR="00F96645">
        <w:rPr>
          <w:rFonts w:ascii="Verdana" w:hAnsi="Verdana" w:cs="Arial"/>
          <w:sz w:val="20"/>
        </w:rPr>
        <w:t>hensat i reg</w:t>
      </w:r>
      <w:r w:rsidR="00F96645">
        <w:rPr>
          <w:rFonts w:ascii="Verdana" w:hAnsi="Verdana" w:cs="Arial"/>
          <w:sz w:val="20"/>
        </w:rPr>
        <w:t>n</w:t>
      </w:r>
      <w:r w:rsidR="00F96645">
        <w:rPr>
          <w:rFonts w:ascii="Verdana" w:hAnsi="Verdana" w:cs="Arial"/>
          <w:sz w:val="20"/>
        </w:rPr>
        <w:t>skabet for 2014, se note 11. Desuden n</w:t>
      </w:r>
      <w:r w:rsidR="00BA0CE3">
        <w:rPr>
          <w:rFonts w:ascii="Verdana" w:hAnsi="Verdana" w:cs="Arial"/>
          <w:sz w:val="20"/>
        </w:rPr>
        <w:t>yt toilet i Hus 26C</w:t>
      </w:r>
      <w:r w:rsidR="00F96645">
        <w:rPr>
          <w:rFonts w:ascii="Verdana" w:hAnsi="Verdana" w:cs="Arial"/>
          <w:sz w:val="20"/>
        </w:rPr>
        <w:t xml:space="preserve">, </w:t>
      </w:r>
      <w:r w:rsidR="00BA0CE3">
        <w:rPr>
          <w:rFonts w:ascii="Verdana" w:hAnsi="Verdana" w:cs="Arial"/>
          <w:sz w:val="20"/>
        </w:rPr>
        <w:t>samt diverse.</w:t>
      </w:r>
      <w:r w:rsidR="00E35F57">
        <w:rPr>
          <w:rFonts w:ascii="Verdana" w:hAnsi="Verdana" w:cs="Arial"/>
          <w:sz w:val="20"/>
        </w:rPr>
        <w:br/>
      </w:r>
    </w:p>
    <w:p w:rsidR="00E403E9" w:rsidRPr="00E403E9" w:rsidRDefault="00242DF4" w:rsidP="002770A0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Afskrivninger på indfriede lån</w:t>
      </w:r>
    </w:p>
    <w:p w:rsidR="00275727" w:rsidRPr="00F7515A" w:rsidRDefault="00473970" w:rsidP="00F7515A">
      <w:pPr>
        <w:ind w:left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For at overholde finansieringsaftalen fra 5-årsplanen budgetteres ydelserne fortsat på det indfriede lån, men beløbene indsættes på projektkontoen (Opsparingen)</w:t>
      </w:r>
      <w:r w:rsidR="00F7515A">
        <w:rPr>
          <w:rFonts w:ascii="Verdana" w:hAnsi="Verdana" w:cs="Arial"/>
          <w:sz w:val="20"/>
        </w:rPr>
        <w:t>.</w:t>
      </w:r>
      <w:r w:rsidR="0019345C" w:rsidRPr="00DF1FF8">
        <w:rPr>
          <w:rFonts w:ascii="Verdana" w:hAnsi="Verdana" w:cs="Arial"/>
          <w:color w:val="FF0000"/>
          <w:sz w:val="20"/>
        </w:rPr>
        <w:br/>
      </w:r>
    </w:p>
    <w:p w:rsidR="002770A0" w:rsidRPr="0009307A" w:rsidRDefault="00F7515A" w:rsidP="0009307A">
      <w:pPr>
        <w:numPr>
          <w:ilvl w:val="0"/>
          <w:numId w:val="20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Nordea renteudgift.</w:t>
      </w:r>
      <w:r>
        <w:rPr>
          <w:rFonts w:ascii="Verdana" w:hAnsi="Verdana" w:cs="Arial"/>
          <w:b/>
          <w:sz w:val="20"/>
        </w:rPr>
        <w:br/>
      </w:r>
      <w:r w:rsidRPr="00F7515A">
        <w:rPr>
          <w:rFonts w:ascii="Verdana" w:hAnsi="Verdana" w:cs="Arial"/>
          <w:sz w:val="20"/>
        </w:rPr>
        <w:t>Da vi har en fornuftigt arbejdskapital fo</w:t>
      </w:r>
      <w:r w:rsidR="0009307A">
        <w:rPr>
          <w:rFonts w:ascii="Verdana" w:hAnsi="Verdana" w:cs="Arial"/>
          <w:sz w:val="20"/>
        </w:rPr>
        <w:t>rventer vi ingen renteudgifter.</w:t>
      </w:r>
    </w:p>
    <w:sectPr w:rsidR="002770A0" w:rsidRPr="0009307A" w:rsidSect="00EC7C3C">
      <w:headerReference w:type="default" r:id="rId10"/>
      <w:pgSz w:w="11906" w:h="16838"/>
      <w:pgMar w:top="1247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40" w:rsidRDefault="00185A40">
      <w:r>
        <w:separator/>
      </w:r>
    </w:p>
  </w:endnote>
  <w:endnote w:type="continuationSeparator" w:id="0">
    <w:p w:rsidR="00185A40" w:rsidRDefault="001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40" w:rsidRDefault="00185A40">
      <w:r>
        <w:separator/>
      </w:r>
    </w:p>
  </w:footnote>
  <w:footnote w:type="continuationSeparator" w:id="0">
    <w:p w:rsidR="00185A40" w:rsidRDefault="0018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F4" w:rsidRPr="009273F4" w:rsidRDefault="00E55918" w:rsidP="009273F4">
    <w:pPr>
      <w:pStyle w:val="Overskrift2"/>
      <w:jc w:val="center"/>
      <w:rPr>
        <w:rFonts w:ascii="Verdana" w:hAnsi="Verdana"/>
      </w:rPr>
    </w:pPr>
    <w:r>
      <w:rPr>
        <w:rFonts w:ascii="Verdana" w:hAnsi="Verdana"/>
      </w:rPr>
      <w:t>Noter til Regnskab 2014</w:t>
    </w:r>
  </w:p>
  <w:p w:rsidR="002770A0" w:rsidRDefault="002770A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7A" w:rsidRDefault="00E55918" w:rsidP="002770A0">
    <w:pPr>
      <w:pStyle w:val="Overskrift2"/>
      <w:jc w:val="center"/>
      <w:rPr>
        <w:rFonts w:ascii="Verdana" w:hAnsi="Verdana"/>
      </w:rPr>
    </w:pPr>
    <w:r>
      <w:rPr>
        <w:rFonts w:ascii="Verdana" w:hAnsi="Verdana"/>
      </w:rPr>
      <w:t>Noter til Budget 2015</w:t>
    </w:r>
  </w:p>
  <w:p w:rsidR="00695F7A" w:rsidRDefault="00695F7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3063F8"/>
    <w:multiLevelType w:val="hybridMultilevel"/>
    <w:tmpl w:val="FC9C995A"/>
    <w:lvl w:ilvl="0" w:tplc="B748B9BA">
      <w:numFmt w:val="bullet"/>
      <w:lvlText w:val=""/>
      <w:lvlJc w:val="left"/>
      <w:pPr>
        <w:tabs>
          <w:tab w:val="num" w:pos="435"/>
        </w:tabs>
        <w:ind w:left="415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59A1D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D30760"/>
    <w:multiLevelType w:val="hybridMultilevel"/>
    <w:tmpl w:val="34A89F9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1E20AA"/>
    <w:multiLevelType w:val="hybridMultilevel"/>
    <w:tmpl w:val="C3A04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62FC"/>
    <w:multiLevelType w:val="hybridMultilevel"/>
    <w:tmpl w:val="6AB87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D8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3131A5"/>
    <w:multiLevelType w:val="hybridMultilevel"/>
    <w:tmpl w:val="64E2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86176"/>
    <w:multiLevelType w:val="hybridMultilevel"/>
    <w:tmpl w:val="7778BB50"/>
    <w:lvl w:ilvl="0" w:tplc="B748B9B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65223"/>
    <w:multiLevelType w:val="hybridMultilevel"/>
    <w:tmpl w:val="999433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F51F8"/>
    <w:multiLevelType w:val="hybridMultilevel"/>
    <w:tmpl w:val="3AD421EA"/>
    <w:lvl w:ilvl="0" w:tplc="96027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color w:val="00000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80FB6"/>
    <w:multiLevelType w:val="hybridMultilevel"/>
    <w:tmpl w:val="D69A8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4A7F"/>
    <w:multiLevelType w:val="hybridMultilevel"/>
    <w:tmpl w:val="E0FEF8A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D17FD"/>
    <w:multiLevelType w:val="hybridMultilevel"/>
    <w:tmpl w:val="090EA9B6"/>
    <w:lvl w:ilvl="0" w:tplc="400A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210B3"/>
    <w:multiLevelType w:val="hybridMultilevel"/>
    <w:tmpl w:val="962A5A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894"/>
    <w:multiLevelType w:val="hybridMultilevel"/>
    <w:tmpl w:val="132E3F24"/>
    <w:lvl w:ilvl="0" w:tplc="040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43F12"/>
    <w:multiLevelType w:val="hybridMultilevel"/>
    <w:tmpl w:val="D51C0CA6"/>
    <w:lvl w:ilvl="0" w:tplc="93F48D9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E1AB0"/>
    <w:multiLevelType w:val="hybridMultilevel"/>
    <w:tmpl w:val="EDFA3A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F0888"/>
    <w:multiLevelType w:val="hybridMultilevel"/>
    <w:tmpl w:val="3872DF38"/>
    <w:lvl w:ilvl="0" w:tplc="E8268B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D6F6C"/>
    <w:multiLevelType w:val="hybridMultilevel"/>
    <w:tmpl w:val="B3626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2703F"/>
    <w:multiLevelType w:val="hybridMultilevel"/>
    <w:tmpl w:val="E7263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F26E8"/>
    <w:multiLevelType w:val="hybridMultilevel"/>
    <w:tmpl w:val="7664730E"/>
    <w:lvl w:ilvl="0" w:tplc="B748B9BA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21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19"/>
  </w:num>
  <w:num w:numId="15">
    <w:abstractNumId w:val="11"/>
  </w:num>
  <w:num w:numId="16">
    <w:abstractNumId w:val="17"/>
  </w:num>
  <w:num w:numId="17">
    <w:abstractNumId w:val="20"/>
  </w:num>
  <w:num w:numId="18">
    <w:abstractNumId w:val="15"/>
  </w:num>
  <w:num w:numId="19">
    <w:abstractNumId w:val="16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089"/>
    <w:rsid w:val="000002D0"/>
    <w:rsid w:val="000022CB"/>
    <w:rsid w:val="00002C22"/>
    <w:rsid w:val="00007955"/>
    <w:rsid w:val="000104E9"/>
    <w:rsid w:val="000105DF"/>
    <w:rsid w:val="000124D5"/>
    <w:rsid w:val="00014C5D"/>
    <w:rsid w:val="0001523E"/>
    <w:rsid w:val="000172A7"/>
    <w:rsid w:val="00024DE2"/>
    <w:rsid w:val="00025807"/>
    <w:rsid w:val="0003611C"/>
    <w:rsid w:val="000411EE"/>
    <w:rsid w:val="000417F9"/>
    <w:rsid w:val="00041AF5"/>
    <w:rsid w:val="000735D2"/>
    <w:rsid w:val="00075187"/>
    <w:rsid w:val="00080673"/>
    <w:rsid w:val="00082018"/>
    <w:rsid w:val="00085818"/>
    <w:rsid w:val="00086243"/>
    <w:rsid w:val="00086CC1"/>
    <w:rsid w:val="00090529"/>
    <w:rsid w:val="000918D1"/>
    <w:rsid w:val="00092012"/>
    <w:rsid w:val="0009307A"/>
    <w:rsid w:val="00096A6B"/>
    <w:rsid w:val="000A1863"/>
    <w:rsid w:val="000A4164"/>
    <w:rsid w:val="000A5D2F"/>
    <w:rsid w:val="000C039C"/>
    <w:rsid w:val="000C281C"/>
    <w:rsid w:val="000C300C"/>
    <w:rsid w:val="000D44A3"/>
    <w:rsid w:val="000D75D9"/>
    <w:rsid w:val="000E338A"/>
    <w:rsid w:val="000F259A"/>
    <w:rsid w:val="00103E88"/>
    <w:rsid w:val="00104296"/>
    <w:rsid w:val="00116BC3"/>
    <w:rsid w:val="0011717A"/>
    <w:rsid w:val="00117EF7"/>
    <w:rsid w:val="00120C4F"/>
    <w:rsid w:val="001216CC"/>
    <w:rsid w:val="0012459A"/>
    <w:rsid w:val="00125EB7"/>
    <w:rsid w:val="00127FFC"/>
    <w:rsid w:val="00130760"/>
    <w:rsid w:val="00131270"/>
    <w:rsid w:val="00136985"/>
    <w:rsid w:val="00146BD1"/>
    <w:rsid w:val="001502AB"/>
    <w:rsid w:val="00154567"/>
    <w:rsid w:val="00157F03"/>
    <w:rsid w:val="001609B9"/>
    <w:rsid w:val="0016644A"/>
    <w:rsid w:val="00167B8E"/>
    <w:rsid w:val="00172DCA"/>
    <w:rsid w:val="0017542B"/>
    <w:rsid w:val="00180EA1"/>
    <w:rsid w:val="00183824"/>
    <w:rsid w:val="00185A40"/>
    <w:rsid w:val="00186E35"/>
    <w:rsid w:val="0019345C"/>
    <w:rsid w:val="001A081F"/>
    <w:rsid w:val="001A1D6A"/>
    <w:rsid w:val="001A25F7"/>
    <w:rsid w:val="001A5249"/>
    <w:rsid w:val="001A6046"/>
    <w:rsid w:val="001B4780"/>
    <w:rsid w:val="001C1230"/>
    <w:rsid w:val="001C5245"/>
    <w:rsid w:val="001E1AAA"/>
    <w:rsid w:val="001E3334"/>
    <w:rsid w:val="001E6759"/>
    <w:rsid w:val="001E67F3"/>
    <w:rsid w:val="001E694F"/>
    <w:rsid w:val="001F5126"/>
    <w:rsid w:val="002000E1"/>
    <w:rsid w:val="00200BC8"/>
    <w:rsid w:val="00204F02"/>
    <w:rsid w:val="00211CCE"/>
    <w:rsid w:val="00221B1C"/>
    <w:rsid w:val="0023249F"/>
    <w:rsid w:val="00236B54"/>
    <w:rsid w:val="00242DF4"/>
    <w:rsid w:val="00247E58"/>
    <w:rsid w:val="002523C3"/>
    <w:rsid w:val="00254459"/>
    <w:rsid w:val="0025605C"/>
    <w:rsid w:val="002610D6"/>
    <w:rsid w:val="00267D96"/>
    <w:rsid w:val="00275727"/>
    <w:rsid w:val="002760DE"/>
    <w:rsid w:val="00276912"/>
    <w:rsid w:val="002770A0"/>
    <w:rsid w:val="00277FD7"/>
    <w:rsid w:val="00284D36"/>
    <w:rsid w:val="002905BF"/>
    <w:rsid w:val="002A0FB3"/>
    <w:rsid w:val="002A4DBE"/>
    <w:rsid w:val="002A52E8"/>
    <w:rsid w:val="002B1613"/>
    <w:rsid w:val="002B1EC2"/>
    <w:rsid w:val="002B7FAC"/>
    <w:rsid w:val="002C01C7"/>
    <w:rsid w:val="002C5260"/>
    <w:rsid w:val="002D2419"/>
    <w:rsid w:val="002D3896"/>
    <w:rsid w:val="002D5DA6"/>
    <w:rsid w:val="002D6861"/>
    <w:rsid w:val="002E2CFF"/>
    <w:rsid w:val="002E3873"/>
    <w:rsid w:val="002F037E"/>
    <w:rsid w:val="002F0449"/>
    <w:rsid w:val="002F05C3"/>
    <w:rsid w:val="002F0733"/>
    <w:rsid w:val="002F3CA3"/>
    <w:rsid w:val="00301C26"/>
    <w:rsid w:val="00302293"/>
    <w:rsid w:val="00306BF3"/>
    <w:rsid w:val="0031476C"/>
    <w:rsid w:val="00320CC0"/>
    <w:rsid w:val="003225DE"/>
    <w:rsid w:val="00326033"/>
    <w:rsid w:val="00326A2A"/>
    <w:rsid w:val="003346C2"/>
    <w:rsid w:val="00334F6B"/>
    <w:rsid w:val="00347E29"/>
    <w:rsid w:val="00357E58"/>
    <w:rsid w:val="003629DE"/>
    <w:rsid w:val="0036385D"/>
    <w:rsid w:val="00367289"/>
    <w:rsid w:val="00371D1A"/>
    <w:rsid w:val="00380E2B"/>
    <w:rsid w:val="0038561C"/>
    <w:rsid w:val="00393FC2"/>
    <w:rsid w:val="0039628F"/>
    <w:rsid w:val="0039645D"/>
    <w:rsid w:val="003974B5"/>
    <w:rsid w:val="003A548E"/>
    <w:rsid w:val="003A6BFA"/>
    <w:rsid w:val="003B3BA4"/>
    <w:rsid w:val="003B4FAD"/>
    <w:rsid w:val="003B7282"/>
    <w:rsid w:val="003B7582"/>
    <w:rsid w:val="003D73E4"/>
    <w:rsid w:val="003D789D"/>
    <w:rsid w:val="00405D5A"/>
    <w:rsid w:val="004135F6"/>
    <w:rsid w:val="00427273"/>
    <w:rsid w:val="0043549C"/>
    <w:rsid w:val="00437A43"/>
    <w:rsid w:val="00437C9F"/>
    <w:rsid w:val="00440DDB"/>
    <w:rsid w:val="004426AB"/>
    <w:rsid w:val="00454A9B"/>
    <w:rsid w:val="004713F6"/>
    <w:rsid w:val="00473970"/>
    <w:rsid w:val="00475432"/>
    <w:rsid w:val="00482E9E"/>
    <w:rsid w:val="004876E0"/>
    <w:rsid w:val="00490F2B"/>
    <w:rsid w:val="00493C68"/>
    <w:rsid w:val="00495D2F"/>
    <w:rsid w:val="004A1560"/>
    <w:rsid w:val="004B02E4"/>
    <w:rsid w:val="004D7A5D"/>
    <w:rsid w:val="004E0AC3"/>
    <w:rsid w:val="004F31D7"/>
    <w:rsid w:val="004F3E89"/>
    <w:rsid w:val="00504089"/>
    <w:rsid w:val="0050681E"/>
    <w:rsid w:val="00521F06"/>
    <w:rsid w:val="0052452E"/>
    <w:rsid w:val="0053468B"/>
    <w:rsid w:val="00540B9A"/>
    <w:rsid w:val="00543846"/>
    <w:rsid w:val="00543E1E"/>
    <w:rsid w:val="005541A9"/>
    <w:rsid w:val="005561E0"/>
    <w:rsid w:val="00556278"/>
    <w:rsid w:val="00567ADD"/>
    <w:rsid w:val="005765B8"/>
    <w:rsid w:val="00576A6D"/>
    <w:rsid w:val="005837F3"/>
    <w:rsid w:val="00583A94"/>
    <w:rsid w:val="00587F3C"/>
    <w:rsid w:val="005B0C84"/>
    <w:rsid w:val="005B6CE9"/>
    <w:rsid w:val="005D00BD"/>
    <w:rsid w:val="005D0ACE"/>
    <w:rsid w:val="005D316C"/>
    <w:rsid w:val="0060210B"/>
    <w:rsid w:val="00604B08"/>
    <w:rsid w:val="00610B49"/>
    <w:rsid w:val="00623DF3"/>
    <w:rsid w:val="00637E35"/>
    <w:rsid w:val="00660D69"/>
    <w:rsid w:val="0067391C"/>
    <w:rsid w:val="00676859"/>
    <w:rsid w:val="00684948"/>
    <w:rsid w:val="00685135"/>
    <w:rsid w:val="00693B23"/>
    <w:rsid w:val="006948F1"/>
    <w:rsid w:val="00695F7A"/>
    <w:rsid w:val="0069620A"/>
    <w:rsid w:val="006A34C9"/>
    <w:rsid w:val="006B1D01"/>
    <w:rsid w:val="006D1707"/>
    <w:rsid w:val="006D3ACA"/>
    <w:rsid w:val="006D6052"/>
    <w:rsid w:val="006D64C6"/>
    <w:rsid w:val="006E1EA9"/>
    <w:rsid w:val="006E3686"/>
    <w:rsid w:val="006E7343"/>
    <w:rsid w:val="006F0632"/>
    <w:rsid w:val="006F1B48"/>
    <w:rsid w:val="00705ED4"/>
    <w:rsid w:val="00706517"/>
    <w:rsid w:val="00707B1F"/>
    <w:rsid w:val="00707EC8"/>
    <w:rsid w:val="0071720A"/>
    <w:rsid w:val="00721751"/>
    <w:rsid w:val="00723870"/>
    <w:rsid w:val="00726DDB"/>
    <w:rsid w:val="00727A90"/>
    <w:rsid w:val="0073312F"/>
    <w:rsid w:val="0074072C"/>
    <w:rsid w:val="007576B2"/>
    <w:rsid w:val="0077048A"/>
    <w:rsid w:val="00775A2F"/>
    <w:rsid w:val="00781F7A"/>
    <w:rsid w:val="007842E5"/>
    <w:rsid w:val="007931D5"/>
    <w:rsid w:val="007A2A68"/>
    <w:rsid w:val="007A4AD0"/>
    <w:rsid w:val="007B001E"/>
    <w:rsid w:val="007B25D3"/>
    <w:rsid w:val="007B7050"/>
    <w:rsid w:val="007C32EC"/>
    <w:rsid w:val="007C3C94"/>
    <w:rsid w:val="007C6B59"/>
    <w:rsid w:val="007D0EBE"/>
    <w:rsid w:val="007D1080"/>
    <w:rsid w:val="007E4624"/>
    <w:rsid w:val="007E59B7"/>
    <w:rsid w:val="007F60A8"/>
    <w:rsid w:val="007F6319"/>
    <w:rsid w:val="007F6538"/>
    <w:rsid w:val="007F6980"/>
    <w:rsid w:val="008028B3"/>
    <w:rsid w:val="0080655F"/>
    <w:rsid w:val="00806A67"/>
    <w:rsid w:val="00807FDD"/>
    <w:rsid w:val="00813F99"/>
    <w:rsid w:val="00816021"/>
    <w:rsid w:val="00824415"/>
    <w:rsid w:val="008274B3"/>
    <w:rsid w:val="00834354"/>
    <w:rsid w:val="00834972"/>
    <w:rsid w:val="00836638"/>
    <w:rsid w:val="008502C5"/>
    <w:rsid w:val="00853638"/>
    <w:rsid w:val="00855871"/>
    <w:rsid w:val="00856E08"/>
    <w:rsid w:val="00861471"/>
    <w:rsid w:val="0086677B"/>
    <w:rsid w:val="00876A08"/>
    <w:rsid w:val="00882E01"/>
    <w:rsid w:val="008956AD"/>
    <w:rsid w:val="008A1AFC"/>
    <w:rsid w:val="008A3077"/>
    <w:rsid w:val="008A34C6"/>
    <w:rsid w:val="008A376F"/>
    <w:rsid w:val="008A7A3F"/>
    <w:rsid w:val="008B1057"/>
    <w:rsid w:val="008B23D3"/>
    <w:rsid w:val="008B623B"/>
    <w:rsid w:val="008C29E4"/>
    <w:rsid w:val="008C6863"/>
    <w:rsid w:val="008D57C3"/>
    <w:rsid w:val="008F4705"/>
    <w:rsid w:val="00900052"/>
    <w:rsid w:val="00904A60"/>
    <w:rsid w:val="00910A2E"/>
    <w:rsid w:val="00911C67"/>
    <w:rsid w:val="00912559"/>
    <w:rsid w:val="00926B06"/>
    <w:rsid w:val="009273F4"/>
    <w:rsid w:val="00930C8B"/>
    <w:rsid w:val="009429D7"/>
    <w:rsid w:val="00950032"/>
    <w:rsid w:val="00952FC8"/>
    <w:rsid w:val="009702D0"/>
    <w:rsid w:val="0097158F"/>
    <w:rsid w:val="00973EDF"/>
    <w:rsid w:val="00980BDC"/>
    <w:rsid w:val="009A1F6A"/>
    <w:rsid w:val="009B0844"/>
    <w:rsid w:val="009B3DBB"/>
    <w:rsid w:val="009C710F"/>
    <w:rsid w:val="009E3D82"/>
    <w:rsid w:val="009E626C"/>
    <w:rsid w:val="009F103C"/>
    <w:rsid w:val="009F2C03"/>
    <w:rsid w:val="00A004B2"/>
    <w:rsid w:val="00A00D5A"/>
    <w:rsid w:val="00A06FD5"/>
    <w:rsid w:val="00A15A02"/>
    <w:rsid w:val="00A208F6"/>
    <w:rsid w:val="00A36128"/>
    <w:rsid w:val="00A36191"/>
    <w:rsid w:val="00A41E42"/>
    <w:rsid w:val="00A42DD8"/>
    <w:rsid w:val="00A4329F"/>
    <w:rsid w:val="00A52B0C"/>
    <w:rsid w:val="00A57CE3"/>
    <w:rsid w:val="00A6063A"/>
    <w:rsid w:val="00A66F2A"/>
    <w:rsid w:val="00A701FB"/>
    <w:rsid w:val="00AA3566"/>
    <w:rsid w:val="00AB41B8"/>
    <w:rsid w:val="00AB62BF"/>
    <w:rsid w:val="00AC47AC"/>
    <w:rsid w:val="00AD7FB5"/>
    <w:rsid w:val="00AE7819"/>
    <w:rsid w:val="00AF6139"/>
    <w:rsid w:val="00B05153"/>
    <w:rsid w:val="00B06097"/>
    <w:rsid w:val="00B12203"/>
    <w:rsid w:val="00B1737B"/>
    <w:rsid w:val="00B22FC0"/>
    <w:rsid w:val="00B30E41"/>
    <w:rsid w:val="00B32C79"/>
    <w:rsid w:val="00B40D55"/>
    <w:rsid w:val="00B44075"/>
    <w:rsid w:val="00B4772D"/>
    <w:rsid w:val="00B71618"/>
    <w:rsid w:val="00B74A1D"/>
    <w:rsid w:val="00B803FD"/>
    <w:rsid w:val="00B80D95"/>
    <w:rsid w:val="00B858C6"/>
    <w:rsid w:val="00B907E6"/>
    <w:rsid w:val="00B96CF4"/>
    <w:rsid w:val="00BA0CE3"/>
    <w:rsid w:val="00BA1D03"/>
    <w:rsid w:val="00BA5952"/>
    <w:rsid w:val="00BB0FAD"/>
    <w:rsid w:val="00BB5F00"/>
    <w:rsid w:val="00BC158A"/>
    <w:rsid w:val="00BC4FD0"/>
    <w:rsid w:val="00BC5598"/>
    <w:rsid w:val="00BD680C"/>
    <w:rsid w:val="00BF2EED"/>
    <w:rsid w:val="00BF5282"/>
    <w:rsid w:val="00BF6973"/>
    <w:rsid w:val="00C05FCF"/>
    <w:rsid w:val="00C1241D"/>
    <w:rsid w:val="00C1719B"/>
    <w:rsid w:val="00C22898"/>
    <w:rsid w:val="00C3232C"/>
    <w:rsid w:val="00C3350D"/>
    <w:rsid w:val="00C41BE8"/>
    <w:rsid w:val="00C41CA4"/>
    <w:rsid w:val="00C52D81"/>
    <w:rsid w:val="00C60F52"/>
    <w:rsid w:val="00C64036"/>
    <w:rsid w:val="00C66B26"/>
    <w:rsid w:val="00C675FF"/>
    <w:rsid w:val="00C71632"/>
    <w:rsid w:val="00C76C06"/>
    <w:rsid w:val="00C83079"/>
    <w:rsid w:val="00C871A4"/>
    <w:rsid w:val="00CA4FAF"/>
    <w:rsid w:val="00CB0AAA"/>
    <w:rsid w:val="00CB3EC0"/>
    <w:rsid w:val="00CB7F2F"/>
    <w:rsid w:val="00CC1D49"/>
    <w:rsid w:val="00CD5983"/>
    <w:rsid w:val="00CE2DA7"/>
    <w:rsid w:val="00CE4F13"/>
    <w:rsid w:val="00D0129E"/>
    <w:rsid w:val="00D046F0"/>
    <w:rsid w:val="00D34E73"/>
    <w:rsid w:val="00D36883"/>
    <w:rsid w:val="00D4280C"/>
    <w:rsid w:val="00D43DBE"/>
    <w:rsid w:val="00D531AB"/>
    <w:rsid w:val="00D6394B"/>
    <w:rsid w:val="00D66224"/>
    <w:rsid w:val="00D70CBA"/>
    <w:rsid w:val="00D86663"/>
    <w:rsid w:val="00D90832"/>
    <w:rsid w:val="00D91549"/>
    <w:rsid w:val="00D954FA"/>
    <w:rsid w:val="00DA3661"/>
    <w:rsid w:val="00DA7309"/>
    <w:rsid w:val="00DB0F31"/>
    <w:rsid w:val="00DB2B0B"/>
    <w:rsid w:val="00DB36C3"/>
    <w:rsid w:val="00DB3AEB"/>
    <w:rsid w:val="00DB4F7D"/>
    <w:rsid w:val="00DB5458"/>
    <w:rsid w:val="00DC038A"/>
    <w:rsid w:val="00DC65CE"/>
    <w:rsid w:val="00DD4E7D"/>
    <w:rsid w:val="00DD4F0A"/>
    <w:rsid w:val="00DD7616"/>
    <w:rsid w:val="00DE3B32"/>
    <w:rsid w:val="00DE44D4"/>
    <w:rsid w:val="00DE5289"/>
    <w:rsid w:val="00DE7122"/>
    <w:rsid w:val="00DF1FF8"/>
    <w:rsid w:val="00E00AA8"/>
    <w:rsid w:val="00E00FD3"/>
    <w:rsid w:val="00E11366"/>
    <w:rsid w:val="00E229F5"/>
    <w:rsid w:val="00E230D2"/>
    <w:rsid w:val="00E300FA"/>
    <w:rsid w:val="00E3124D"/>
    <w:rsid w:val="00E35F57"/>
    <w:rsid w:val="00E401FF"/>
    <w:rsid w:val="00E403E9"/>
    <w:rsid w:val="00E51C2D"/>
    <w:rsid w:val="00E51FFA"/>
    <w:rsid w:val="00E55402"/>
    <w:rsid w:val="00E55918"/>
    <w:rsid w:val="00E70A01"/>
    <w:rsid w:val="00E8114E"/>
    <w:rsid w:val="00E83402"/>
    <w:rsid w:val="00E93CF8"/>
    <w:rsid w:val="00E96C64"/>
    <w:rsid w:val="00EA26BE"/>
    <w:rsid w:val="00EA35FD"/>
    <w:rsid w:val="00EC1B43"/>
    <w:rsid w:val="00EC20AF"/>
    <w:rsid w:val="00EC4636"/>
    <w:rsid w:val="00EC7C3C"/>
    <w:rsid w:val="00ED1749"/>
    <w:rsid w:val="00ED4B7D"/>
    <w:rsid w:val="00EE1354"/>
    <w:rsid w:val="00EE1DDA"/>
    <w:rsid w:val="00EE69B5"/>
    <w:rsid w:val="00F019B3"/>
    <w:rsid w:val="00F110D9"/>
    <w:rsid w:val="00F11A83"/>
    <w:rsid w:val="00F357BD"/>
    <w:rsid w:val="00F3723C"/>
    <w:rsid w:val="00F61EF2"/>
    <w:rsid w:val="00F660C5"/>
    <w:rsid w:val="00F72E36"/>
    <w:rsid w:val="00F74ED1"/>
    <w:rsid w:val="00F7515A"/>
    <w:rsid w:val="00F844B3"/>
    <w:rsid w:val="00F96645"/>
    <w:rsid w:val="00FA09D4"/>
    <w:rsid w:val="00FA2C44"/>
    <w:rsid w:val="00FA31E3"/>
    <w:rsid w:val="00FB03E2"/>
    <w:rsid w:val="00FC42F9"/>
    <w:rsid w:val="00FD6160"/>
    <w:rsid w:val="00FD626E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12"/>
    <w:rPr>
      <w:sz w:val="24"/>
    </w:rPr>
  </w:style>
  <w:style w:type="paragraph" w:styleId="Overskrift1">
    <w:name w:val="heading 1"/>
    <w:basedOn w:val="Normal"/>
    <w:next w:val="Normal"/>
    <w:qFormat/>
    <w:rsid w:val="00276912"/>
    <w:pPr>
      <w:keepNext/>
      <w:outlineLvl w:val="0"/>
    </w:pPr>
    <w:rPr>
      <w:b/>
      <w:bdr w:val="single" w:sz="4" w:space="0" w:color="auto"/>
    </w:rPr>
  </w:style>
  <w:style w:type="paragraph" w:styleId="Overskrift2">
    <w:name w:val="heading 2"/>
    <w:basedOn w:val="Normal"/>
    <w:next w:val="Normal"/>
    <w:qFormat/>
    <w:rsid w:val="00276912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276912"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Verdana" w:hAnsi="Verdana"/>
      <w:b/>
    </w:rPr>
  </w:style>
  <w:style w:type="paragraph" w:styleId="Overskrift5">
    <w:name w:val="heading 5"/>
    <w:basedOn w:val="Normal"/>
    <w:next w:val="Normal"/>
    <w:qFormat/>
    <w:rsid w:val="002769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/>
      <w:b/>
      <w:sz w:val="22"/>
    </w:rPr>
  </w:style>
  <w:style w:type="paragraph" w:styleId="Overskrift6">
    <w:name w:val="heading 6"/>
    <w:basedOn w:val="Normal"/>
    <w:next w:val="Normal"/>
    <w:qFormat/>
    <w:rsid w:val="00276912"/>
    <w:pPr>
      <w:keepNext/>
      <w:outlineLvl w:val="5"/>
    </w:pPr>
    <w:rPr>
      <w:rFonts w:ascii="Verdana" w:hAnsi="Verdana" w:cs="Arial"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7691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7691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76912"/>
  </w:style>
  <w:style w:type="paragraph" w:styleId="Brdtekst">
    <w:name w:val="Body Text"/>
    <w:basedOn w:val="Normal"/>
    <w:rsid w:val="00276912"/>
    <w:rPr>
      <w:rFonts w:ascii="Verdana" w:hAnsi="Verdana"/>
      <w:sz w:val="20"/>
    </w:rPr>
  </w:style>
  <w:style w:type="paragraph" w:styleId="Brdtekst2">
    <w:name w:val="Body Text 2"/>
    <w:basedOn w:val="Normal"/>
    <w:rsid w:val="00276912"/>
    <w:pPr>
      <w:keepNext/>
    </w:pPr>
    <w:rPr>
      <w:rFonts w:ascii="Verdana" w:hAnsi="Verdana"/>
      <w:sz w:val="22"/>
    </w:rPr>
  </w:style>
  <w:style w:type="paragraph" w:styleId="Markeringsbobletekst">
    <w:name w:val="Balloon Text"/>
    <w:basedOn w:val="Normal"/>
    <w:semiHidden/>
    <w:rsid w:val="007D0EBE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FC42F9"/>
    <w:rPr>
      <w:sz w:val="24"/>
    </w:rPr>
  </w:style>
  <w:style w:type="character" w:customStyle="1" w:styleId="SidefodTegn">
    <w:name w:val="Sidefod Tegn"/>
    <w:link w:val="Sidefod"/>
    <w:uiPriority w:val="99"/>
    <w:rsid w:val="00FC42F9"/>
    <w:rPr>
      <w:sz w:val="24"/>
    </w:rPr>
  </w:style>
  <w:style w:type="character" w:styleId="Kommentarhenvisning">
    <w:name w:val="annotation reference"/>
    <w:rsid w:val="004426A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426A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4426AB"/>
  </w:style>
  <w:style w:type="paragraph" w:styleId="Kommentaremne">
    <w:name w:val="annotation subject"/>
    <w:basedOn w:val="Kommentartekst"/>
    <w:next w:val="Kommentartekst"/>
    <w:link w:val="KommentaremneTegn"/>
    <w:rsid w:val="004426AB"/>
    <w:rPr>
      <w:b/>
      <w:bCs/>
    </w:rPr>
  </w:style>
  <w:style w:type="character" w:customStyle="1" w:styleId="KommentaremneTegn">
    <w:name w:val="Kommentaremne Tegn"/>
    <w:link w:val="Kommentaremne"/>
    <w:rsid w:val="004426AB"/>
    <w:rPr>
      <w:b/>
      <w:bCs/>
    </w:rPr>
  </w:style>
  <w:style w:type="paragraph" w:styleId="Listeafsnit">
    <w:name w:val="List Paragraph"/>
    <w:basedOn w:val="Normal"/>
    <w:uiPriority w:val="34"/>
    <w:qFormat/>
    <w:rsid w:val="00E4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2477-7300-4873-A404-F3EBCD77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Noter, regnskab '99 / Budget '00</vt:lpstr>
      <vt:lpstr>Noter, regnskab '99 / Budget '00</vt:lpstr>
    </vt:vector>
  </TitlesOfParts>
  <Company>HK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Noter, regnskab '99 / Budget '00</dc:title>
  <dc:creator>HK</dc:creator>
  <cp:lastModifiedBy>Dan Mølholm</cp:lastModifiedBy>
  <cp:revision>2</cp:revision>
  <cp:lastPrinted>2015-03-26T09:05:00Z</cp:lastPrinted>
  <dcterms:created xsi:type="dcterms:W3CDTF">2016-01-07T16:48:00Z</dcterms:created>
  <dcterms:modified xsi:type="dcterms:W3CDTF">2016-01-07T16:48:00Z</dcterms:modified>
</cp:coreProperties>
</file>